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103CE" w14:textId="77777777" w:rsidR="00AA74DE" w:rsidRPr="00191C2B" w:rsidRDefault="00AA74DE" w:rsidP="001778B3">
      <w:pPr>
        <w:pStyle w:val="Default"/>
        <w:ind w:left="5040"/>
        <w:rPr>
          <w:color w:val="auto"/>
        </w:rPr>
      </w:pPr>
      <w:r w:rsidRPr="00191C2B">
        <w:rPr>
          <w:color w:val="auto"/>
        </w:rPr>
        <w:t>PATVIRTINTA</w:t>
      </w:r>
    </w:p>
    <w:p w14:paraId="25ABEBD0" w14:textId="77777777" w:rsidR="00AA74DE" w:rsidRPr="00191C2B" w:rsidRDefault="00AA74DE" w:rsidP="001778B3">
      <w:pPr>
        <w:pStyle w:val="Default"/>
        <w:ind w:left="5040"/>
        <w:rPr>
          <w:color w:val="auto"/>
        </w:rPr>
      </w:pPr>
      <w:r w:rsidRPr="00191C2B">
        <w:rPr>
          <w:color w:val="auto"/>
        </w:rPr>
        <w:t>Vilniaus universiteto studijų prorektoriaus</w:t>
      </w:r>
    </w:p>
    <w:p w14:paraId="4F8250FF" w14:textId="4CAD0EAF" w:rsidR="00AA74DE" w:rsidRDefault="003E64EA" w:rsidP="001778B3">
      <w:pPr>
        <w:pStyle w:val="Default"/>
        <w:ind w:left="5040"/>
        <w:rPr>
          <w:color w:val="auto"/>
        </w:rPr>
      </w:pPr>
      <w:r w:rsidRPr="00191C2B">
        <w:rPr>
          <w:color w:val="auto"/>
        </w:rPr>
        <w:t xml:space="preserve">2020 </w:t>
      </w:r>
      <w:r w:rsidR="00AA74DE" w:rsidRPr="00191C2B">
        <w:rPr>
          <w:color w:val="auto"/>
        </w:rPr>
        <w:t>m.</w:t>
      </w:r>
      <w:r w:rsidR="004F34B1" w:rsidRPr="00191C2B">
        <w:rPr>
          <w:color w:val="auto"/>
        </w:rPr>
        <w:t xml:space="preserve"> </w:t>
      </w:r>
      <w:r w:rsidR="00DA7FD1" w:rsidRPr="00191C2B">
        <w:rPr>
          <w:color w:val="auto"/>
        </w:rPr>
        <w:t>gruodžio</w:t>
      </w:r>
      <w:r w:rsidR="005E2391">
        <w:rPr>
          <w:color w:val="auto"/>
        </w:rPr>
        <w:t xml:space="preserve"> 11 </w:t>
      </w:r>
      <w:r w:rsidR="00E034AA" w:rsidRPr="00191C2B">
        <w:rPr>
          <w:color w:val="auto"/>
        </w:rPr>
        <w:t>d</w:t>
      </w:r>
      <w:r w:rsidR="00AA74DE" w:rsidRPr="00191C2B">
        <w:rPr>
          <w:color w:val="auto"/>
        </w:rPr>
        <w:t>. įsakymu Nr. R</w:t>
      </w:r>
      <w:r w:rsidR="00712B89" w:rsidRPr="00191C2B">
        <w:rPr>
          <w:color w:val="auto"/>
        </w:rPr>
        <w:t>-</w:t>
      </w:r>
      <w:r w:rsidR="005E2391">
        <w:rPr>
          <w:color w:val="auto"/>
        </w:rPr>
        <w:t>499</w:t>
      </w:r>
    </w:p>
    <w:p w14:paraId="5F7931B6" w14:textId="57326A59" w:rsidR="001778B3" w:rsidRPr="00191C2B" w:rsidRDefault="001778B3" w:rsidP="001778B3">
      <w:pPr>
        <w:pStyle w:val="Default"/>
        <w:ind w:left="5040"/>
        <w:rPr>
          <w:color w:val="auto"/>
        </w:rPr>
      </w:pPr>
      <w:r>
        <w:rPr>
          <w:color w:val="auto"/>
        </w:rPr>
        <w:t>(</w:t>
      </w:r>
      <w:r w:rsidR="00834DA8" w:rsidRPr="00191C2B">
        <w:rPr>
          <w:color w:val="auto"/>
        </w:rPr>
        <w:t>Vilniaus universiteto studijų prorektoriaus</w:t>
      </w:r>
      <w:r w:rsidR="00834DA8">
        <w:rPr>
          <w:color w:val="auto"/>
        </w:rPr>
        <w:t xml:space="preserve"> </w:t>
      </w:r>
      <w:r>
        <w:rPr>
          <w:color w:val="auto"/>
        </w:rPr>
        <w:t xml:space="preserve">2021 m. </w:t>
      </w:r>
      <w:r w:rsidR="00853F2F">
        <w:rPr>
          <w:color w:val="auto"/>
        </w:rPr>
        <w:t xml:space="preserve">rugpjūčio </w:t>
      </w:r>
      <w:r w:rsidR="00A664B2">
        <w:rPr>
          <w:color w:val="auto"/>
        </w:rPr>
        <w:t>16</w:t>
      </w:r>
      <w:r w:rsidR="00853F2F">
        <w:rPr>
          <w:color w:val="auto"/>
        </w:rPr>
        <w:t xml:space="preserve"> </w:t>
      </w:r>
      <w:r>
        <w:rPr>
          <w:color w:val="auto"/>
        </w:rPr>
        <w:t>d. įsakymo Nr.</w:t>
      </w:r>
      <w:r w:rsidR="00853F2F">
        <w:rPr>
          <w:color w:val="auto"/>
        </w:rPr>
        <w:t xml:space="preserve"> R-</w:t>
      </w:r>
      <w:r w:rsidR="00A664B2" w:rsidRPr="00A664B2">
        <w:rPr>
          <w:color w:val="auto"/>
        </w:rPr>
        <w:t>298</w:t>
      </w:r>
      <w:r w:rsidR="00A664B2">
        <w:rPr>
          <w:rFonts w:ascii="Arial" w:hAnsi="Arial" w:cs="Arial"/>
          <w:b/>
          <w:bCs/>
          <w:sz w:val="20"/>
          <w:szCs w:val="20"/>
          <w:shd w:val="clear" w:color="auto" w:fill="FFFFFF"/>
        </w:rPr>
        <w:t xml:space="preserve"> </w:t>
      </w:r>
      <w:r>
        <w:rPr>
          <w:color w:val="auto"/>
        </w:rPr>
        <w:t>redakcija)</w:t>
      </w:r>
    </w:p>
    <w:p w14:paraId="2619307F" w14:textId="77777777" w:rsidR="001778B3" w:rsidRDefault="001778B3" w:rsidP="007404FC">
      <w:pPr>
        <w:pStyle w:val="Default"/>
        <w:ind w:left="5103"/>
        <w:rPr>
          <w:color w:val="auto"/>
        </w:rPr>
      </w:pPr>
    </w:p>
    <w:p w14:paraId="00D98519" w14:textId="24C02ACB" w:rsidR="00762795" w:rsidRPr="00191C2B" w:rsidRDefault="00096FBF" w:rsidP="008D4F6C">
      <w:pPr>
        <w:tabs>
          <w:tab w:val="left" w:pos="6480"/>
        </w:tabs>
        <w:jc w:val="center"/>
        <w:rPr>
          <w:b/>
        </w:rPr>
      </w:pPr>
      <w:r w:rsidRPr="00191C2B">
        <w:rPr>
          <w:b/>
        </w:rPr>
        <w:t xml:space="preserve">MINIMALŪS REIKALAVIMAI IR </w:t>
      </w:r>
      <w:r w:rsidR="00FD2C33" w:rsidRPr="00191C2B">
        <w:rPr>
          <w:b/>
        </w:rPr>
        <w:t xml:space="preserve">KONKURSINIO BALO SKAIČIAVIMO METODIKA STOJANTIESIEMS Į </w:t>
      </w:r>
      <w:r w:rsidR="003719A7" w:rsidRPr="00191C2B">
        <w:rPr>
          <w:b/>
        </w:rPr>
        <w:t>VILNIAUS UNIVER</w:t>
      </w:r>
      <w:bookmarkStart w:id="0" w:name="_GoBack"/>
      <w:bookmarkEnd w:id="0"/>
      <w:r w:rsidR="003719A7" w:rsidRPr="00191C2B">
        <w:rPr>
          <w:b/>
        </w:rPr>
        <w:t>SITETO PIRMOSIOS PAKOPOS IR VIENTISŲJŲ STUDIJŲ PROGRAMAS</w:t>
      </w:r>
      <w:r w:rsidR="00DA7FD1" w:rsidRPr="00191C2B">
        <w:rPr>
          <w:b/>
        </w:rPr>
        <w:t xml:space="preserve"> 2021–2022</w:t>
      </w:r>
      <w:r w:rsidR="00E54606" w:rsidRPr="00191C2B">
        <w:rPr>
          <w:b/>
        </w:rPr>
        <w:t xml:space="preserve"> </w:t>
      </w:r>
      <w:r w:rsidR="00FA21A0" w:rsidRPr="00191C2B">
        <w:rPr>
          <w:b/>
        </w:rPr>
        <w:t>STUDIJŲ</w:t>
      </w:r>
      <w:r w:rsidR="00FD2C33" w:rsidRPr="00191C2B">
        <w:rPr>
          <w:b/>
        </w:rPr>
        <w:t xml:space="preserve"> METAIS</w:t>
      </w:r>
    </w:p>
    <w:p w14:paraId="33D3D338" w14:textId="77777777" w:rsidR="007153CC" w:rsidRPr="00191C2B" w:rsidRDefault="007153CC" w:rsidP="00762795">
      <w:pPr>
        <w:jc w:val="center"/>
      </w:pPr>
    </w:p>
    <w:p w14:paraId="447259C1" w14:textId="35AF822A" w:rsidR="006242FB" w:rsidRPr="00191C2B" w:rsidRDefault="006242FB" w:rsidP="00762795">
      <w:pPr>
        <w:jc w:val="center"/>
        <w:rPr>
          <w:b/>
        </w:rPr>
      </w:pPr>
      <w:r w:rsidRPr="00191C2B">
        <w:rPr>
          <w:b/>
        </w:rPr>
        <w:t>I SKYRIUS</w:t>
      </w:r>
    </w:p>
    <w:p w14:paraId="3D2453CC" w14:textId="292162EB" w:rsidR="006242FB" w:rsidRPr="00191C2B" w:rsidRDefault="006242FB" w:rsidP="00762795">
      <w:pPr>
        <w:jc w:val="center"/>
        <w:rPr>
          <w:b/>
        </w:rPr>
      </w:pPr>
      <w:r w:rsidRPr="00191C2B">
        <w:rPr>
          <w:b/>
        </w:rPr>
        <w:t>BENDROSIOS NUOSTATOS</w:t>
      </w:r>
    </w:p>
    <w:p w14:paraId="71EA1B40" w14:textId="77777777" w:rsidR="006242FB" w:rsidRPr="00191C2B" w:rsidRDefault="006242FB" w:rsidP="00762795">
      <w:pPr>
        <w:jc w:val="center"/>
      </w:pPr>
    </w:p>
    <w:p w14:paraId="3A2868A9" w14:textId="576AA279" w:rsidR="006242FB" w:rsidRPr="00191C2B" w:rsidRDefault="006242FB" w:rsidP="007404FC">
      <w:pPr>
        <w:numPr>
          <w:ilvl w:val="0"/>
          <w:numId w:val="14"/>
        </w:numPr>
        <w:tabs>
          <w:tab w:val="left" w:pos="1134"/>
        </w:tabs>
        <w:ind w:left="0" w:firstLine="709"/>
        <w:jc w:val="both"/>
      </w:pPr>
      <w:r w:rsidRPr="00191C2B">
        <w:t>Minimalūs reikalavimai ir konkursinio balo skaičiavimo metodika stojantiesiems į Vilniaus universiteto pirmosios pakopos ir vientisųjų</w:t>
      </w:r>
      <w:r w:rsidR="00DA7FD1" w:rsidRPr="00191C2B">
        <w:t xml:space="preserve"> studijų programas 2021–2022</w:t>
      </w:r>
      <w:r w:rsidRPr="00191C2B">
        <w:t xml:space="preserve"> studijų metais (toliau – Reikalavimai) nustato minimalius reikalavimus ir konkursinio balo skaičiavimo metodiką asmenims, kurie gali būti priimami studijuoti Vilniaus universitete (toliau – Universitetas) </w:t>
      </w:r>
      <w:r w:rsidR="00DA7FD1" w:rsidRPr="00191C2B">
        <w:t>2021–2022</w:t>
      </w:r>
      <w:r w:rsidRPr="00191C2B">
        <w:t xml:space="preserve"> studijų metais.</w:t>
      </w:r>
    </w:p>
    <w:p w14:paraId="51AC7571" w14:textId="10995247" w:rsidR="00AF2722" w:rsidRPr="00191C2B" w:rsidRDefault="00A35768" w:rsidP="007404FC">
      <w:pPr>
        <w:numPr>
          <w:ilvl w:val="0"/>
          <w:numId w:val="14"/>
        </w:numPr>
        <w:tabs>
          <w:tab w:val="left" w:pos="1134"/>
        </w:tabs>
        <w:ind w:left="0" w:firstLine="709"/>
        <w:jc w:val="both"/>
      </w:pPr>
      <w:r w:rsidRPr="00191C2B">
        <w:t>Reikalavimai gali būti koreguojami</w:t>
      </w:r>
      <w:r w:rsidR="00AF2722" w:rsidRPr="00191C2B">
        <w:t xml:space="preserve"> atsižvelgiant į </w:t>
      </w:r>
      <w:r w:rsidRPr="00191C2B">
        <w:t xml:space="preserve">keičiamus ir </w:t>
      </w:r>
      <w:r w:rsidR="00AF2722" w:rsidRPr="00191C2B">
        <w:t xml:space="preserve">naujai </w:t>
      </w:r>
      <w:r w:rsidRPr="00191C2B">
        <w:t>tvirtinamus</w:t>
      </w:r>
      <w:r w:rsidR="00AF2722" w:rsidRPr="00191C2B">
        <w:t xml:space="preserve"> Lietuvos Respublikos </w:t>
      </w:r>
      <w:r w:rsidR="008246E2" w:rsidRPr="00191C2B">
        <w:t xml:space="preserve">ir Universiteto </w:t>
      </w:r>
      <w:r w:rsidR="00AF2722" w:rsidRPr="00191C2B">
        <w:t>teisės aktus</w:t>
      </w:r>
      <w:r w:rsidRPr="00191C2B">
        <w:t>.</w:t>
      </w:r>
    </w:p>
    <w:p w14:paraId="751CA4D5" w14:textId="77777777" w:rsidR="00E86746" w:rsidRPr="00191C2B" w:rsidRDefault="00E86746" w:rsidP="00CB5F0C">
      <w:pPr>
        <w:tabs>
          <w:tab w:val="left" w:pos="1134"/>
        </w:tabs>
        <w:jc w:val="both"/>
      </w:pPr>
    </w:p>
    <w:p w14:paraId="101113A6" w14:textId="7154395A" w:rsidR="00E86746" w:rsidRPr="00191C2B" w:rsidRDefault="00E86746" w:rsidP="00E86746">
      <w:pPr>
        <w:jc w:val="center"/>
        <w:rPr>
          <w:b/>
        </w:rPr>
      </w:pPr>
      <w:r w:rsidRPr="00191C2B">
        <w:rPr>
          <w:b/>
        </w:rPr>
        <w:t>II SKYRIUS</w:t>
      </w:r>
    </w:p>
    <w:p w14:paraId="7A2B7C80" w14:textId="4D64AAD4" w:rsidR="00E86746" w:rsidRPr="00191C2B" w:rsidRDefault="00E86746" w:rsidP="00E86746">
      <w:pPr>
        <w:jc w:val="center"/>
        <w:rPr>
          <w:b/>
        </w:rPr>
      </w:pPr>
      <w:r w:rsidRPr="00191C2B">
        <w:rPr>
          <w:b/>
        </w:rPr>
        <w:t>MINIMALŪS REIKALAVIMAI STOJANT Į PIRMOSIOS PAKOPOS IR VIENTISŲJŲ STUDIJŲ PROGRAMAS</w:t>
      </w:r>
    </w:p>
    <w:p w14:paraId="5CA0635F" w14:textId="77777777" w:rsidR="00E86746" w:rsidRPr="00191C2B" w:rsidRDefault="00E86746" w:rsidP="00CB5F0C">
      <w:pPr>
        <w:tabs>
          <w:tab w:val="left" w:pos="1134"/>
        </w:tabs>
        <w:jc w:val="both"/>
      </w:pPr>
    </w:p>
    <w:p w14:paraId="605ADB97" w14:textId="18DC0CAB" w:rsidR="0053129B" w:rsidRPr="00191C2B" w:rsidRDefault="00BB0C9D" w:rsidP="007404FC">
      <w:pPr>
        <w:numPr>
          <w:ilvl w:val="0"/>
          <w:numId w:val="14"/>
        </w:numPr>
        <w:tabs>
          <w:tab w:val="left" w:pos="1134"/>
        </w:tabs>
        <w:ind w:left="0" w:firstLine="709"/>
        <w:jc w:val="both"/>
      </w:pPr>
      <w:r w:rsidRPr="00191C2B">
        <w:t xml:space="preserve">Į pirmosios pakopos ir vientisųjų studijų programas </w:t>
      </w:r>
      <w:r w:rsidR="00211497" w:rsidRPr="00191C2B">
        <w:t>Universitet</w:t>
      </w:r>
      <w:r w:rsidR="00AF2722" w:rsidRPr="00191C2B">
        <w:t>e</w:t>
      </w:r>
      <w:r w:rsidRPr="00191C2B">
        <w:t xml:space="preserve"> gali būti priimami asmenys, atitinkantys šiuos </w:t>
      </w:r>
      <w:r w:rsidRPr="00191C2B">
        <w:rPr>
          <w:b/>
        </w:rPr>
        <w:t xml:space="preserve">minimalius </w:t>
      </w:r>
      <w:r w:rsidR="0001605C" w:rsidRPr="00191C2B">
        <w:rPr>
          <w:b/>
        </w:rPr>
        <w:t>reikalavimus</w:t>
      </w:r>
      <w:r w:rsidRPr="00191C2B">
        <w:t>:</w:t>
      </w:r>
    </w:p>
    <w:p w14:paraId="18A729CE" w14:textId="0452B06F" w:rsidR="00223257" w:rsidRPr="00191C2B" w:rsidRDefault="0001605C" w:rsidP="007404FC">
      <w:pPr>
        <w:numPr>
          <w:ilvl w:val="1"/>
          <w:numId w:val="14"/>
        </w:numPr>
        <w:tabs>
          <w:tab w:val="left" w:pos="1134"/>
        </w:tabs>
        <w:ind w:left="0" w:firstLine="709"/>
        <w:jc w:val="both"/>
      </w:pPr>
      <w:r w:rsidRPr="00191C2B">
        <w:t>Konkursinis balas</w:t>
      </w:r>
      <w:r w:rsidR="00460ACF" w:rsidRPr="00191C2B">
        <w:t xml:space="preserve"> apskaičiuojamas pagal</w:t>
      </w:r>
      <w:r w:rsidRPr="00191C2B">
        <w:t xml:space="preserve"> </w:t>
      </w:r>
      <w:r w:rsidR="00696EEC" w:rsidRPr="00191C2B">
        <w:t>Stojančiųjų į pirmosios pakopos ir vientisųjų studijų valstybės finansuojamas studijų vietas ir pretenduojančių į studijų stipendija</w:t>
      </w:r>
      <w:r w:rsidR="005961F0" w:rsidRPr="00191C2B">
        <w:t>s konkursinė</w:t>
      </w:r>
      <w:r w:rsidR="00DA7FD1" w:rsidRPr="00191C2B">
        <w:t>s eilės sudarymo 2021</w:t>
      </w:r>
      <w:r w:rsidR="00696EEC" w:rsidRPr="00191C2B">
        <w:t xml:space="preserve"> metais tvarkos a</w:t>
      </w:r>
      <w:r w:rsidR="00460ACF" w:rsidRPr="00191C2B">
        <w:t>prašą</w:t>
      </w:r>
      <w:r w:rsidR="00754AE7" w:rsidRPr="00191C2B">
        <w:t xml:space="preserve">, patvirtintą Lietuvos Respublikos švietimo, mokslo ir sporto ministro </w:t>
      </w:r>
      <w:r w:rsidR="003B4FD2" w:rsidRPr="00191C2B">
        <w:t>2020 m. lapkričio 30 d. įsakymu Nr. V-1862</w:t>
      </w:r>
      <w:r w:rsidR="00754AE7" w:rsidRPr="00191C2B">
        <w:t xml:space="preserve"> „Dėl stojančiųjų į pirmosios pakopos ir vientisųjų studijų valstybės finansuojamas studijų vietas ir pretenduojančių į studijų stipendijas</w:t>
      </w:r>
      <w:r w:rsidR="00DA7FD1" w:rsidRPr="00191C2B">
        <w:t xml:space="preserve"> konkursinės eilės sudarymo 2021</w:t>
      </w:r>
      <w:r w:rsidR="00754AE7" w:rsidRPr="00191C2B">
        <w:t xml:space="preserve"> meta</w:t>
      </w:r>
      <w:r w:rsidR="001778B3">
        <w:t>is tvarkos aprašo patvirtinimo“</w:t>
      </w:r>
      <w:r w:rsidR="00460ACF" w:rsidRPr="00191C2B">
        <w:t xml:space="preserve"> (toliau – </w:t>
      </w:r>
      <w:r w:rsidR="003B3BC5" w:rsidRPr="00191C2B">
        <w:t>Stojančiųjų k</w:t>
      </w:r>
      <w:r w:rsidR="00696EEC" w:rsidRPr="00191C2B">
        <w:t>onkursinės</w:t>
      </w:r>
      <w:r w:rsidR="00460ACF" w:rsidRPr="00191C2B">
        <w:t xml:space="preserve"> eilės sudarymo tvarkos aprašas)</w:t>
      </w:r>
      <w:r w:rsidR="001778B3">
        <w:t xml:space="preserve"> ir yra ne mažesnis kaip </w:t>
      </w:r>
      <w:r w:rsidR="001778B3" w:rsidRPr="001778B3">
        <w:rPr>
          <w:b/>
        </w:rPr>
        <w:t>5,4</w:t>
      </w:r>
      <w:r w:rsidR="00DA7FD1" w:rsidRPr="00191C2B">
        <w:t>.</w:t>
      </w:r>
      <w:r w:rsidR="00460ACF" w:rsidRPr="00191C2B">
        <w:t xml:space="preserve"> </w:t>
      </w:r>
      <w:r w:rsidR="00A25C53" w:rsidRPr="00191C2B">
        <w:t>Stojantiesiems į studijų programą „Kiekybinė ekonomika“ (anglų k.)</w:t>
      </w:r>
      <w:r w:rsidR="00A25C53" w:rsidRPr="00191C2B">
        <w:rPr>
          <w:i/>
        </w:rPr>
        <w:t xml:space="preserve"> </w:t>
      </w:r>
      <w:r w:rsidR="00A25C53" w:rsidRPr="00191C2B">
        <w:t xml:space="preserve">konkursinis balas yra ne mažesnis kaip </w:t>
      </w:r>
      <w:r w:rsidR="005B009F" w:rsidRPr="00191C2B">
        <w:rPr>
          <w:b/>
        </w:rPr>
        <w:t>7</w:t>
      </w:r>
      <w:r w:rsidR="003D47DC" w:rsidRPr="00191C2B">
        <w:rPr>
          <w:b/>
        </w:rPr>
        <w:t>,</w:t>
      </w:r>
      <w:r w:rsidR="00853F2F">
        <w:rPr>
          <w:b/>
        </w:rPr>
        <w:t>2</w:t>
      </w:r>
      <w:r w:rsidR="00A25C53" w:rsidRPr="00191C2B">
        <w:t xml:space="preserve">. </w:t>
      </w:r>
      <w:r w:rsidR="003B4BF9" w:rsidRPr="00191C2B">
        <w:t xml:space="preserve">Minimalus konkursinis balas taikomas </w:t>
      </w:r>
      <w:r w:rsidR="000F18D9" w:rsidRPr="00191C2B">
        <w:t xml:space="preserve">visiems </w:t>
      </w:r>
      <w:r w:rsidR="003B4BF9" w:rsidRPr="00191C2B">
        <w:t xml:space="preserve">stojantiesiems, </w:t>
      </w:r>
      <w:r w:rsidR="000F18D9" w:rsidRPr="00191C2B">
        <w:t xml:space="preserve">įskaitant ir tuos, </w:t>
      </w:r>
      <w:r w:rsidR="00223257" w:rsidRPr="00191C2B">
        <w:t>kurių</w:t>
      </w:r>
      <w:r w:rsidR="003B4BF9" w:rsidRPr="00191C2B">
        <w:t xml:space="preserve"> </w:t>
      </w:r>
      <w:r w:rsidR="00223257" w:rsidRPr="00191C2B">
        <w:t>vidurinį išsilavinimą liudijančiame dokumente įrašyta „Brandos egzaminų nelaikė (atleistas)“</w:t>
      </w:r>
      <w:r w:rsidR="005E3267" w:rsidRPr="00191C2B">
        <w:t>.</w:t>
      </w:r>
      <w:r w:rsidR="00223257" w:rsidRPr="00191C2B">
        <w:t xml:space="preserve"> </w:t>
      </w:r>
    </w:p>
    <w:p w14:paraId="393AE6A2" w14:textId="77777777" w:rsidR="00DA7FD1" w:rsidRPr="00191C2B" w:rsidRDefault="00DA7FD1" w:rsidP="00DA7FD1">
      <w:pPr>
        <w:numPr>
          <w:ilvl w:val="1"/>
          <w:numId w:val="14"/>
        </w:numPr>
        <w:tabs>
          <w:tab w:val="left" w:pos="1134"/>
        </w:tabs>
        <w:ind w:left="0" w:firstLine="709"/>
        <w:jc w:val="both"/>
      </w:pPr>
      <w:r w:rsidRPr="00191C2B">
        <w:rPr>
          <w:b/>
        </w:rPr>
        <w:t>2021 metais</w:t>
      </w:r>
      <w:r w:rsidRPr="00191C2B">
        <w:t xml:space="preserve"> Lietuvoje įgijusiems vidurinį išsilavinimą: </w:t>
      </w:r>
    </w:p>
    <w:p w14:paraId="01FF6775" w14:textId="77777777" w:rsidR="00DA7FD1" w:rsidRPr="00191C2B" w:rsidRDefault="00DA7FD1" w:rsidP="00D07993">
      <w:pPr>
        <w:numPr>
          <w:ilvl w:val="2"/>
          <w:numId w:val="14"/>
        </w:numPr>
        <w:tabs>
          <w:tab w:val="left" w:pos="1418"/>
        </w:tabs>
        <w:ind w:left="0" w:firstLine="720"/>
        <w:jc w:val="both"/>
      </w:pPr>
      <w:r w:rsidRPr="00191C2B">
        <w:t xml:space="preserve">Stojantiems į </w:t>
      </w:r>
      <w:r w:rsidRPr="00191C2B">
        <w:rPr>
          <w:u w:val="single"/>
        </w:rPr>
        <w:t>valstybės finansuojamas ir valstybės nefinansuojamas su studijų stipendija vietas</w:t>
      </w:r>
      <w:r w:rsidRPr="00191C2B">
        <w:t xml:space="preserve">: </w:t>
      </w:r>
    </w:p>
    <w:p w14:paraId="0649EB27" w14:textId="77777777" w:rsidR="00DA7FD1" w:rsidRPr="00191C2B" w:rsidRDefault="00DA7FD1" w:rsidP="00D07993">
      <w:pPr>
        <w:numPr>
          <w:ilvl w:val="3"/>
          <w:numId w:val="14"/>
        </w:numPr>
        <w:tabs>
          <w:tab w:val="left" w:pos="1560"/>
        </w:tabs>
        <w:ind w:left="0" w:firstLine="709"/>
        <w:jc w:val="both"/>
      </w:pPr>
      <w:r w:rsidRPr="00191C2B">
        <w:t xml:space="preserve">išlaikyti </w:t>
      </w:r>
      <w:r w:rsidRPr="00191C2B">
        <w:rPr>
          <w:b/>
        </w:rPr>
        <w:t>tris</w:t>
      </w:r>
      <w:r w:rsidRPr="00191C2B">
        <w:t xml:space="preserve"> valstybinius brandos egzaminus (toliau – VBE):</w:t>
      </w:r>
    </w:p>
    <w:p w14:paraId="161D0066" w14:textId="77777777" w:rsidR="00DA7FD1" w:rsidRPr="00191C2B" w:rsidRDefault="00DA7FD1" w:rsidP="00D07993">
      <w:pPr>
        <w:numPr>
          <w:ilvl w:val="3"/>
          <w:numId w:val="14"/>
        </w:numPr>
        <w:tabs>
          <w:tab w:val="left" w:pos="1560"/>
        </w:tabs>
        <w:ind w:left="0" w:firstLine="709"/>
        <w:jc w:val="both"/>
      </w:pPr>
      <w:r w:rsidRPr="00191C2B">
        <w:t>lietuvių kalbos ir literatūros VBE, stojantiesiems į visų krypčių grupių programas;</w:t>
      </w:r>
    </w:p>
    <w:p w14:paraId="5765EBC2" w14:textId="77777777" w:rsidR="00DA7FD1" w:rsidRPr="00191C2B" w:rsidRDefault="00DA7FD1" w:rsidP="00D07993">
      <w:pPr>
        <w:numPr>
          <w:ilvl w:val="3"/>
          <w:numId w:val="14"/>
        </w:numPr>
        <w:tabs>
          <w:tab w:val="left" w:pos="1560"/>
        </w:tabs>
        <w:ind w:left="0" w:firstLine="709"/>
        <w:jc w:val="both"/>
      </w:pPr>
      <w:r w:rsidRPr="00191C2B">
        <w:t>matematikos VBE, stojantiesiems į visų krypčių grupių, išskyrus menų studijų krypčių grupės programas;</w:t>
      </w:r>
    </w:p>
    <w:p w14:paraId="1739B161" w14:textId="77777777" w:rsidR="00DA7FD1" w:rsidRPr="00191C2B" w:rsidRDefault="00DA7FD1" w:rsidP="00D07993">
      <w:pPr>
        <w:numPr>
          <w:ilvl w:val="3"/>
          <w:numId w:val="14"/>
        </w:numPr>
        <w:tabs>
          <w:tab w:val="left" w:pos="1560"/>
        </w:tabs>
        <w:ind w:left="0" w:firstLine="709"/>
        <w:jc w:val="both"/>
      </w:pPr>
      <w:r w:rsidRPr="00191C2B">
        <w:t xml:space="preserve">stojančiojo laisvai pasirenkamas VBE; </w:t>
      </w:r>
    </w:p>
    <w:p w14:paraId="68E43098" w14:textId="77777777" w:rsidR="00DA7FD1" w:rsidRPr="00191C2B" w:rsidRDefault="00DA7FD1" w:rsidP="00D07993">
      <w:pPr>
        <w:numPr>
          <w:ilvl w:val="3"/>
          <w:numId w:val="14"/>
        </w:numPr>
        <w:tabs>
          <w:tab w:val="left" w:pos="1560"/>
        </w:tabs>
        <w:ind w:left="0" w:firstLine="709"/>
        <w:jc w:val="both"/>
      </w:pPr>
      <w:r w:rsidRPr="00191C2B">
        <w:rPr>
          <w:b/>
        </w:rPr>
        <w:t>penkių</w:t>
      </w:r>
      <w:r w:rsidRPr="00191C2B">
        <w:t xml:space="preserve"> dalykų geriausių metinių įvertinimų aritmetinis vidurkis, kuris, suapvalintas iki sveiko skaičiaus, yra ne mažesnis negu </w:t>
      </w:r>
      <w:r w:rsidRPr="00191C2B">
        <w:rPr>
          <w:b/>
          <w:u w:val="single"/>
        </w:rPr>
        <w:t>7</w:t>
      </w:r>
      <w:r w:rsidRPr="00191C2B">
        <w:rPr>
          <w:b/>
        </w:rPr>
        <w:t>:</w:t>
      </w:r>
    </w:p>
    <w:p w14:paraId="1CDDD779" w14:textId="77777777" w:rsidR="00DA7FD1" w:rsidRPr="00191C2B" w:rsidRDefault="00DA7FD1" w:rsidP="00D07993">
      <w:pPr>
        <w:numPr>
          <w:ilvl w:val="4"/>
          <w:numId w:val="14"/>
        </w:numPr>
        <w:tabs>
          <w:tab w:val="left" w:pos="1701"/>
        </w:tabs>
        <w:ind w:left="0" w:firstLine="709"/>
        <w:jc w:val="both"/>
      </w:pPr>
      <w:r w:rsidRPr="00191C2B">
        <w:t>lietuvių kalba ir literatūra</w:t>
      </w:r>
    </w:p>
    <w:p w14:paraId="12916E6F" w14:textId="77777777" w:rsidR="00DA7FD1" w:rsidRPr="00191C2B" w:rsidRDefault="00DA7FD1" w:rsidP="00D07993">
      <w:pPr>
        <w:numPr>
          <w:ilvl w:val="4"/>
          <w:numId w:val="14"/>
        </w:numPr>
        <w:tabs>
          <w:tab w:val="left" w:pos="1701"/>
        </w:tabs>
        <w:ind w:left="0" w:firstLine="709"/>
        <w:jc w:val="both"/>
      </w:pPr>
      <w:r w:rsidRPr="00191C2B">
        <w:t>gimtoji kalba (baltarusių arba lenkų, arba rusų, arba vokiečių);</w:t>
      </w:r>
    </w:p>
    <w:p w14:paraId="1F5E91C4" w14:textId="77777777" w:rsidR="00DA7FD1" w:rsidRPr="00191C2B" w:rsidRDefault="00DA7FD1" w:rsidP="00D07993">
      <w:pPr>
        <w:numPr>
          <w:ilvl w:val="4"/>
          <w:numId w:val="14"/>
        </w:numPr>
        <w:tabs>
          <w:tab w:val="left" w:pos="1701"/>
        </w:tabs>
        <w:ind w:left="0" w:firstLine="709"/>
        <w:jc w:val="both"/>
      </w:pPr>
      <w:r w:rsidRPr="00191C2B">
        <w:t>užsienio kalba;</w:t>
      </w:r>
    </w:p>
    <w:p w14:paraId="539BB139" w14:textId="77777777" w:rsidR="00DA7FD1" w:rsidRPr="00191C2B" w:rsidRDefault="00DA7FD1" w:rsidP="00D07993">
      <w:pPr>
        <w:numPr>
          <w:ilvl w:val="4"/>
          <w:numId w:val="14"/>
        </w:numPr>
        <w:tabs>
          <w:tab w:val="left" w:pos="1701"/>
        </w:tabs>
        <w:ind w:left="0" w:firstLine="709"/>
        <w:jc w:val="both"/>
      </w:pPr>
      <w:r w:rsidRPr="00191C2B">
        <w:t>matematika;</w:t>
      </w:r>
    </w:p>
    <w:p w14:paraId="3F60D6A8" w14:textId="77777777" w:rsidR="00DA7FD1" w:rsidRPr="00191C2B" w:rsidRDefault="00DA7FD1" w:rsidP="00D07993">
      <w:pPr>
        <w:numPr>
          <w:ilvl w:val="4"/>
          <w:numId w:val="14"/>
        </w:numPr>
        <w:tabs>
          <w:tab w:val="left" w:pos="1701"/>
        </w:tabs>
        <w:ind w:left="0" w:firstLine="709"/>
        <w:jc w:val="both"/>
      </w:pPr>
      <w:r w:rsidRPr="00191C2B">
        <w:lastRenderedPageBreak/>
        <w:t>istorija arba geografija, arba integruotas istorijos ir geografijos kursas;</w:t>
      </w:r>
    </w:p>
    <w:p w14:paraId="03A2F023" w14:textId="77777777" w:rsidR="00DA7FD1" w:rsidRPr="00191C2B" w:rsidRDefault="00DA7FD1" w:rsidP="00D07993">
      <w:pPr>
        <w:numPr>
          <w:ilvl w:val="4"/>
          <w:numId w:val="14"/>
        </w:numPr>
        <w:tabs>
          <w:tab w:val="left" w:pos="1701"/>
        </w:tabs>
        <w:ind w:left="0" w:firstLine="709"/>
        <w:jc w:val="both"/>
      </w:pPr>
      <w:r w:rsidRPr="00191C2B">
        <w:t>biologija arba fizika, arba chemija, arba integruotas gamtos mokslų kursas;</w:t>
      </w:r>
    </w:p>
    <w:p w14:paraId="4A11DB1B" w14:textId="77777777" w:rsidR="00DA7FD1" w:rsidRPr="00191C2B" w:rsidRDefault="00DA7FD1" w:rsidP="00D07993">
      <w:pPr>
        <w:numPr>
          <w:ilvl w:val="4"/>
          <w:numId w:val="14"/>
        </w:numPr>
        <w:tabs>
          <w:tab w:val="left" w:pos="1701"/>
        </w:tabs>
        <w:ind w:left="0" w:firstLine="709"/>
        <w:jc w:val="both"/>
      </w:pPr>
      <w:r w:rsidRPr="00191C2B">
        <w:t>meninio ugdymo srities dalykas arba technologijų programos krypties dalykas, arba integruotas menų ir technologijų kursas, arba specializuoto ugdymo krypties (dailės arba inžinerinio, arba meninio, arba muzikos) programos dalykas;</w:t>
      </w:r>
    </w:p>
    <w:p w14:paraId="09B62EEA" w14:textId="75BF0EF6" w:rsidR="00DA7FD1" w:rsidRPr="00191C2B" w:rsidRDefault="00DA7FD1" w:rsidP="00D07993">
      <w:pPr>
        <w:numPr>
          <w:ilvl w:val="4"/>
          <w:numId w:val="14"/>
        </w:numPr>
        <w:tabs>
          <w:tab w:val="left" w:pos="1701"/>
        </w:tabs>
        <w:ind w:left="0" w:firstLine="709"/>
        <w:jc w:val="both"/>
      </w:pPr>
      <w:r w:rsidRPr="00191C2B">
        <w:t>fizinio ugdymo arba pasirinktos sporto šakos, arba specializuoto ugdymo</w:t>
      </w:r>
      <w:r w:rsidRPr="00191C2B">
        <w:rPr>
          <w:lang w:eastAsia="lt-LT"/>
        </w:rPr>
        <w:t xml:space="preserve"> krypties (sporto) programos </w:t>
      </w:r>
      <w:r w:rsidRPr="00191C2B">
        <w:t>dalykas</w:t>
      </w:r>
      <w:r w:rsidR="00A809B0" w:rsidRPr="00191C2B">
        <w:t>;</w:t>
      </w:r>
    </w:p>
    <w:p w14:paraId="17301E1A" w14:textId="459A2F66" w:rsidR="00DA7FD1" w:rsidRPr="00191C2B" w:rsidRDefault="00DA7FD1" w:rsidP="00D07993">
      <w:pPr>
        <w:numPr>
          <w:ilvl w:val="2"/>
          <w:numId w:val="14"/>
        </w:numPr>
        <w:tabs>
          <w:tab w:val="left" w:pos="1418"/>
        </w:tabs>
        <w:ind w:left="0" w:firstLine="720"/>
        <w:jc w:val="both"/>
      </w:pPr>
      <w:r w:rsidRPr="00191C2B">
        <w:t xml:space="preserve">Stojantiems į </w:t>
      </w:r>
      <w:r w:rsidRPr="00191C2B">
        <w:rPr>
          <w:u w:val="single"/>
        </w:rPr>
        <w:t>valstybės nefinansuojamas</w:t>
      </w:r>
      <w:r w:rsidRPr="00191C2B">
        <w:t xml:space="preserve"> studijų vietas – išlaikytas bent vienas bet kurio dalyko valstybinis brandos egzaminas;</w:t>
      </w:r>
    </w:p>
    <w:p w14:paraId="6927B3BB" w14:textId="77777777" w:rsidR="00DA7FD1" w:rsidRPr="00191C2B" w:rsidRDefault="00223257" w:rsidP="00DA7FD1">
      <w:pPr>
        <w:numPr>
          <w:ilvl w:val="1"/>
          <w:numId w:val="14"/>
        </w:numPr>
        <w:tabs>
          <w:tab w:val="left" w:pos="1134"/>
        </w:tabs>
        <w:ind w:left="0" w:firstLine="709"/>
        <w:jc w:val="both"/>
      </w:pPr>
      <w:r w:rsidRPr="00191C2B">
        <w:rPr>
          <w:b/>
        </w:rPr>
        <w:t xml:space="preserve">2020 ir </w:t>
      </w:r>
      <w:r w:rsidR="00250F1E" w:rsidRPr="00191C2B">
        <w:rPr>
          <w:b/>
        </w:rPr>
        <w:t>2019 metais</w:t>
      </w:r>
      <w:r w:rsidR="00250F1E" w:rsidRPr="00191C2B">
        <w:t xml:space="preserve"> Lietuvoje įgijusiems vidurinį išsilavinimą: </w:t>
      </w:r>
    </w:p>
    <w:p w14:paraId="4A629C7C" w14:textId="77777777" w:rsidR="00DA7FD1" w:rsidRPr="00191C2B" w:rsidRDefault="005E3267" w:rsidP="00D07993">
      <w:pPr>
        <w:numPr>
          <w:ilvl w:val="2"/>
          <w:numId w:val="14"/>
        </w:numPr>
        <w:tabs>
          <w:tab w:val="left" w:pos="1418"/>
        </w:tabs>
        <w:ind w:left="0" w:firstLine="720"/>
        <w:jc w:val="both"/>
      </w:pPr>
      <w:r w:rsidRPr="00191C2B">
        <w:t>s</w:t>
      </w:r>
      <w:r w:rsidR="00E7027B" w:rsidRPr="00191C2B">
        <w:t xml:space="preserve">tojantiems į </w:t>
      </w:r>
      <w:r w:rsidR="00E7027B" w:rsidRPr="00191C2B">
        <w:rPr>
          <w:u w:val="single"/>
        </w:rPr>
        <w:t>valstybės finansuojamas ir valstybės nefinansuojamas su studijų stipendija vietas</w:t>
      </w:r>
      <w:r w:rsidR="00E7027B" w:rsidRPr="00191C2B">
        <w:t xml:space="preserve">: </w:t>
      </w:r>
    </w:p>
    <w:p w14:paraId="2C0B471F" w14:textId="77777777" w:rsidR="00DA7FD1" w:rsidRPr="00191C2B" w:rsidRDefault="00E7027B" w:rsidP="00D07993">
      <w:pPr>
        <w:numPr>
          <w:ilvl w:val="3"/>
          <w:numId w:val="14"/>
        </w:numPr>
        <w:tabs>
          <w:tab w:val="left" w:pos="1560"/>
        </w:tabs>
        <w:ind w:left="0" w:firstLine="709"/>
        <w:jc w:val="both"/>
      </w:pPr>
      <w:r w:rsidRPr="00191C2B">
        <w:t>išlaikyt</w:t>
      </w:r>
      <w:r w:rsidR="002B3502" w:rsidRPr="00191C2B">
        <w:t>i</w:t>
      </w:r>
      <w:r w:rsidRPr="00191C2B">
        <w:t xml:space="preserve"> </w:t>
      </w:r>
      <w:r w:rsidR="002B3502" w:rsidRPr="00191C2B">
        <w:rPr>
          <w:b/>
        </w:rPr>
        <w:t>tr</w:t>
      </w:r>
      <w:r w:rsidR="00FA21A0" w:rsidRPr="00191C2B">
        <w:rPr>
          <w:b/>
        </w:rPr>
        <w:t>i</w:t>
      </w:r>
      <w:r w:rsidR="002B3502" w:rsidRPr="00191C2B">
        <w:rPr>
          <w:b/>
        </w:rPr>
        <w:t>s</w:t>
      </w:r>
      <w:r w:rsidR="002B3502" w:rsidRPr="00191C2B">
        <w:t xml:space="preserve"> valstybinius brandos egzaminus (toliau – VBE):</w:t>
      </w:r>
    </w:p>
    <w:p w14:paraId="69245A4E" w14:textId="77777777" w:rsidR="00DA7FD1" w:rsidRPr="00191C2B" w:rsidRDefault="00E7027B" w:rsidP="00D07993">
      <w:pPr>
        <w:numPr>
          <w:ilvl w:val="3"/>
          <w:numId w:val="14"/>
        </w:numPr>
        <w:tabs>
          <w:tab w:val="left" w:pos="1560"/>
        </w:tabs>
        <w:ind w:left="0" w:firstLine="709"/>
        <w:jc w:val="both"/>
      </w:pPr>
      <w:r w:rsidRPr="00191C2B">
        <w:t>lietuvių kalbos ir literatūros VBE, stojantiesiems į visų krypčių grupių programas;</w:t>
      </w:r>
    </w:p>
    <w:p w14:paraId="32B83132" w14:textId="77777777" w:rsidR="00DA7FD1" w:rsidRPr="00191C2B" w:rsidRDefault="00E7027B" w:rsidP="00D07993">
      <w:pPr>
        <w:numPr>
          <w:ilvl w:val="3"/>
          <w:numId w:val="14"/>
        </w:numPr>
        <w:tabs>
          <w:tab w:val="left" w:pos="1560"/>
        </w:tabs>
        <w:ind w:left="0" w:firstLine="709"/>
        <w:jc w:val="both"/>
      </w:pPr>
      <w:r w:rsidRPr="00191C2B">
        <w:t>užsienio (anglų, vokiečių ar prancūzų) kalbos VBE, išlaikytas ne žemesniu kaip B1 lygiu, stojantiesiems į visų krypčių grupių programas;</w:t>
      </w:r>
    </w:p>
    <w:p w14:paraId="0BBE6567" w14:textId="77777777" w:rsidR="00DA7FD1" w:rsidRPr="00191C2B" w:rsidRDefault="00E7027B" w:rsidP="00D07993">
      <w:pPr>
        <w:numPr>
          <w:ilvl w:val="3"/>
          <w:numId w:val="14"/>
        </w:numPr>
        <w:tabs>
          <w:tab w:val="left" w:pos="1560"/>
        </w:tabs>
        <w:ind w:left="0" w:firstLine="709"/>
        <w:jc w:val="both"/>
      </w:pPr>
      <w:r w:rsidRPr="00191C2B">
        <w:t xml:space="preserve">matematikos VBE, stojantiesiems į visų krypčių grupių, išskyrus menų studijų krypčių grupės programas; </w:t>
      </w:r>
    </w:p>
    <w:p w14:paraId="6B8B61C9" w14:textId="77777777" w:rsidR="00DA7FD1" w:rsidRPr="00191C2B" w:rsidRDefault="00E7027B" w:rsidP="00D07993">
      <w:pPr>
        <w:numPr>
          <w:ilvl w:val="3"/>
          <w:numId w:val="14"/>
        </w:numPr>
        <w:tabs>
          <w:tab w:val="left" w:pos="1560"/>
        </w:tabs>
        <w:ind w:left="0" w:firstLine="709"/>
        <w:jc w:val="both"/>
      </w:pPr>
      <w:r w:rsidRPr="00191C2B">
        <w:rPr>
          <w:b/>
        </w:rPr>
        <w:t>penkių</w:t>
      </w:r>
      <w:r w:rsidRPr="00191C2B">
        <w:t xml:space="preserve"> dalykų geriausių metinių įvertinimų aritmetinis vidurkis, kuris, suapvalintas iki sveiko skaičiaus, </w:t>
      </w:r>
      <w:r w:rsidR="002B3502" w:rsidRPr="00191C2B">
        <w:t>yra</w:t>
      </w:r>
      <w:r w:rsidRPr="00191C2B">
        <w:t xml:space="preserve"> ne mažesnis negu </w:t>
      </w:r>
      <w:r w:rsidRPr="00191C2B">
        <w:rPr>
          <w:b/>
          <w:u w:val="single"/>
        </w:rPr>
        <w:t>7</w:t>
      </w:r>
      <w:r w:rsidRPr="00191C2B">
        <w:t>:</w:t>
      </w:r>
    </w:p>
    <w:p w14:paraId="48D45AE1" w14:textId="77777777" w:rsidR="00DA7FD1" w:rsidRPr="00191C2B" w:rsidRDefault="00E7027B" w:rsidP="00D07993">
      <w:pPr>
        <w:numPr>
          <w:ilvl w:val="4"/>
          <w:numId w:val="14"/>
        </w:numPr>
        <w:tabs>
          <w:tab w:val="left" w:pos="1701"/>
        </w:tabs>
        <w:ind w:left="0" w:firstLine="709"/>
        <w:jc w:val="both"/>
      </w:pPr>
      <w:r w:rsidRPr="00191C2B">
        <w:t>lietuvių kalba ir literatūra</w:t>
      </w:r>
      <w:r w:rsidR="005E3267" w:rsidRPr="00191C2B">
        <w:t>;</w:t>
      </w:r>
    </w:p>
    <w:p w14:paraId="689A6A66" w14:textId="77777777" w:rsidR="00DA7FD1" w:rsidRPr="00191C2B" w:rsidRDefault="00E7027B" w:rsidP="00D07993">
      <w:pPr>
        <w:numPr>
          <w:ilvl w:val="4"/>
          <w:numId w:val="14"/>
        </w:numPr>
        <w:tabs>
          <w:tab w:val="left" w:pos="1701"/>
        </w:tabs>
        <w:ind w:left="0" w:firstLine="709"/>
        <w:jc w:val="both"/>
      </w:pPr>
      <w:r w:rsidRPr="00191C2B">
        <w:t>gimtoji kalba (baltarusių arba lenkų, arba rusų, arba vokiečių);</w:t>
      </w:r>
    </w:p>
    <w:p w14:paraId="742EAC74" w14:textId="77777777" w:rsidR="00DA7FD1" w:rsidRPr="00191C2B" w:rsidRDefault="00E7027B" w:rsidP="00D07993">
      <w:pPr>
        <w:numPr>
          <w:ilvl w:val="4"/>
          <w:numId w:val="14"/>
        </w:numPr>
        <w:tabs>
          <w:tab w:val="left" w:pos="1701"/>
        </w:tabs>
        <w:ind w:left="0" w:firstLine="709"/>
        <w:jc w:val="both"/>
      </w:pPr>
      <w:r w:rsidRPr="00191C2B">
        <w:t>užsienio kalba;</w:t>
      </w:r>
    </w:p>
    <w:p w14:paraId="3A76C4DE" w14:textId="77777777" w:rsidR="00DA7FD1" w:rsidRPr="00191C2B" w:rsidRDefault="00E7027B" w:rsidP="00D07993">
      <w:pPr>
        <w:numPr>
          <w:ilvl w:val="4"/>
          <w:numId w:val="14"/>
        </w:numPr>
        <w:tabs>
          <w:tab w:val="left" w:pos="1701"/>
        </w:tabs>
        <w:ind w:left="0" w:firstLine="709"/>
        <w:jc w:val="both"/>
      </w:pPr>
      <w:r w:rsidRPr="00191C2B">
        <w:t>matematika;</w:t>
      </w:r>
    </w:p>
    <w:p w14:paraId="4D035F3C" w14:textId="77777777" w:rsidR="00DA7FD1" w:rsidRPr="00191C2B" w:rsidRDefault="00E7027B" w:rsidP="00D07993">
      <w:pPr>
        <w:numPr>
          <w:ilvl w:val="4"/>
          <w:numId w:val="14"/>
        </w:numPr>
        <w:tabs>
          <w:tab w:val="left" w:pos="1701"/>
        </w:tabs>
        <w:ind w:left="0" w:firstLine="709"/>
        <w:jc w:val="both"/>
      </w:pPr>
      <w:r w:rsidRPr="00191C2B">
        <w:t>istorija arba geografija, arba integruotas istorijos ir geografijos kursas;</w:t>
      </w:r>
    </w:p>
    <w:p w14:paraId="4046C907" w14:textId="77777777" w:rsidR="00DA7FD1" w:rsidRPr="00191C2B" w:rsidRDefault="00E7027B" w:rsidP="00D07993">
      <w:pPr>
        <w:numPr>
          <w:ilvl w:val="4"/>
          <w:numId w:val="14"/>
        </w:numPr>
        <w:tabs>
          <w:tab w:val="left" w:pos="1701"/>
        </w:tabs>
        <w:ind w:left="0" w:firstLine="709"/>
        <w:jc w:val="both"/>
      </w:pPr>
      <w:r w:rsidRPr="00191C2B">
        <w:t>biologija arba fizika, arba chemija, arba integruotas gamtos mokslų kursas;</w:t>
      </w:r>
    </w:p>
    <w:p w14:paraId="38B3FA43" w14:textId="77777777" w:rsidR="00DA7FD1" w:rsidRPr="00191C2B" w:rsidRDefault="00E7027B" w:rsidP="00D07993">
      <w:pPr>
        <w:numPr>
          <w:ilvl w:val="4"/>
          <w:numId w:val="14"/>
        </w:numPr>
        <w:tabs>
          <w:tab w:val="left" w:pos="1701"/>
        </w:tabs>
        <w:ind w:left="0" w:firstLine="709"/>
        <w:jc w:val="both"/>
      </w:pPr>
      <w:r w:rsidRPr="00191C2B">
        <w:t>meninio ugdymo srities dalykas arba technologijų programos krypties dalykas, arba integruotas menų ir technologijų kursas, arba specializuoto ugdymo krypties (dailės arba inžinerinio, arba meninio, arba muzikos) programos dalykas;</w:t>
      </w:r>
    </w:p>
    <w:p w14:paraId="59DAC9FA" w14:textId="77777777" w:rsidR="00DA7FD1" w:rsidRPr="00191C2B" w:rsidRDefault="00E7027B" w:rsidP="00D07993">
      <w:pPr>
        <w:numPr>
          <w:ilvl w:val="4"/>
          <w:numId w:val="14"/>
        </w:numPr>
        <w:tabs>
          <w:tab w:val="left" w:pos="1701"/>
        </w:tabs>
        <w:ind w:left="0" w:firstLine="709"/>
        <w:jc w:val="both"/>
      </w:pPr>
      <w:r w:rsidRPr="00191C2B">
        <w:t>bendroji kūno kultūra arba pasirinkta sporto šaka, arba specializuoto ugdymo krypties (sporto) programos dalykas</w:t>
      </w:r>
      <w:r w:rsidR="0059033C" w:rsidRPr="00191C2B">
        <w:t>;</w:t>
      </w:r>
      <w:r w:rsidRPr="00191C2B">
        <w:t xml:space="preserve"> </w:t>
      </w:r>
    </w:p>
    <w:p w14:paraId="6725DFC5" w14:textId="6E8BB3B6" w:rsidR="00E7027B" w:rsidRPr="00191C2B" w:rsidRDefault="00A809B0" w:rsidP="00D07993">
      <w:pPr>
        <w:numPr>
          <w:ilvl w:val="2"/>
          <w:numId w:val="14"/>
        </w:numPr>
        <w:tabs>
          <w:tab w:val="left" w:pos="1418"/>
        </w:tabs>
        <w:ind w:left="0" w:firstLine="720"/>
        <w:jc w:val="both"/>
      </w:pPr>
      <w:r w:rsidRPr="00191C2B">
        <w:t>S</w:t>
      </w:r>
      <w:r w:rsidR="00E7027B" w:rsidRPr="00191C2B">
        <w:t xml:space="preserve">tojantiems į </w:t>
      </w:r>
      <w:r w:rsidR="00E7027B" w:rsidRPr="00191C2B">
        <w:rPr>
          <w:u w:val="single"/>
        </w:rPr>
        <w:t>valstybės nefinansuojamas</w:t>
      </w:r>
      <w:r w:rsidR="00E7027B" w:rsidRPr="00191C2B">
        <w:t xml:space="preserve"> studijų vietas – išlaikytas bent vienas bet kurio dalyko valstybinis brandos egzaminas</w:t>
      </w:r>
      <w:r w:rsidR="0059033C" w:rsidRPr="00191C2B">
        <w:t>.</w:t>
      </w:r>
    </w:p>
    <w:p w14:paraId="036E5B22" w14:textId="77777777" w:rsidR="00A809B0" w:rsidRPr="00191C2B" w:rsidRDefault="00655449" w:rsidP="00A809B0">
      <w:pPr>
        <w:numPr>
          <w:ilvl w:val="1"/>
          <w:numId w:val="14"/>
        </w:numPr>
        <w:tabs>
          <w:tab w:val="left" w:pos="1134"/>
        </w:tabs>
        <w:ind w:left="0" w:firstLine="709"/>
        <w:jc w:val="both"/>
      </w:pPr>
      <w:r w:rsidRPr="00191C2B">
        <w:rPr>
          <w:b/>
        </w:rPr>
        <w:t>2018 metais</w:t>
      </w:r>
      <w:r w:rsidRPr="00191C2B">
        <w:t xml:space="preserve"> Lietuvoje įgijusiems vidurinį išsilavinimą: </w:t>
      </w:r>
    </w:p>
    <w:p w14:paraId="6D85A4C7" w14:textId="77777777" w:rsidR="00A809B0" w:rsidRPr="00191C2B" w:rsidRDefault="0059033C" w:rsidP="00D07993">
      <w:pPr>
        <w:numPr>
          <w:ilvl w:val="2"/>
          <w:numId w:val="14"/>
        </w:numPr>
        <w:tabs>
          <w:tab w:val="left" w:pos="1418"/>
        </w:tabs>
        <w:ind w:left="0" w:firstLine="720"/>
        <w:jc w:val="both"/>
      </w:pPr>
      <w:r w:rsidRPr="00191C2B">
        <w:t>s</w:t>
      </w:r>
      <w:r w:rsidR="00655449" w:rsidRPr="00191C2B">
        <w:t xml:space="preserve">tojantiems į </w:t>
      </w:r>
      <w:r w:rsidR="00B832F2" w:rsidRPr="00191C2B">
        <w:rPr>
          <w:u w:val="single"/>
        </w:rPr>
        <w:t>valstybės finansuojamas ir valstybės nefinansuojamas su studijų stipendija vietas</w:t>
      </w:r>
      <w:r w:rsidR="00655449" w:rsidRPr="00191C2B">
        <w:t xml:space="preserve"> – išlaikyti trys valstybiniai brandos egzaminai: lietuvių kalbos ir literatūros, užsienio kalbos (anglų, vokiečių arba prancūzų) B1 lygiu (bent 16 balų</w:t>
      </w:r>
      <w:r w:rsidR="000727EE" w:rsidRPr="00191C2B">
        <w:t xml:space="preserve"> įvertinimu</w:t>
      </w:r>
      <w:r w:rsidR="00655449" w:rsidRPr="00191C2B">
        <w:t xml:space="preserve">) ir matematikos (bent </w:t>
      </w:r>
      <w:r w:rsidR="00655449" w:rsidRPr="00191C2B">
        <w:rPr>
          <w:b/>
        </w:rPr>
        <w:t>16 balų</w:t>
      </w:r>
      <w:r w:rsidR="00655449" w:rsidRPr="00191C2B">
        <w:t xml:space="preserve"> įvertinimu, jei pretenduoja į </w:t>
      </w:r>
      <w:r w:rsidR="00655449" w:rsidRPr="00191C2B">
        <w:rPr>
          <w:b/>
        </w:rPr>
        <w:t>humanitarinių mokslų</w:t>
      </w:r>
      <w:r w:rsidR="00655449" w:rsidRPr="00191C2B">
        <w:t xml:space="preserve"> studijų krypčių grupių programas; bent </w:t>
      </w:r>
      <w:r w:rsidR="00655449" w:rsidRPr="00191C2B">
        <w:rPr>
          <w:b/>
        </w:rPr>
        <w:t>25 balų</w:t>
      </w:r>
      <w:r w:rsidR="00655449" w:rsidRPr="00191C2B">
        <w:t xml:space="preserve"> įvertinimu, jeigu pretenduoja į </w:t>
      </w:r>
      <w:r w:rsidR="00655449" w:rsidRPr="00191C2B">
        <w:rPr>
          <w:b/>
        </w:rPr>
        <w:t>kitų</w:t>
      </w:r>
      <w:r w:rsidR="00655449" w:rsidRPr="00191C2B">
        <w:t xml:space="preserve"> studijų krypčių grupių programas);</w:t>
      </w:r>
    </w:p>
    <w:p w14:paraId="477726C5" w14:textId="77777777" w:rsidR="00A809B0" w:rsidRPr="00191C2B" w:rsidRDefault="0059033C" w:rsidP="00D07993">
      <w:pPr>
        <w:numPr>
          <w:ilvl w:val="2"/>
          <w:numId w:val="14"/>
        </w:numPr>
        <w:tabs>
          <w:tab w:val="left" w:pos="1418"/>
        </w:tabs>
        <w:ind w:left="0" w:firstLine="720"/>
        <w:jc w:val="both"/>
      </w:pPr>
      <w:r w:rsidRPr="00191C2B">
        <w:t>s</w:t>
      </w:r>
      <w:r w:rsidR="00655449" w:rsidRPr="00191C2B">
        <w:t xml:space="preserve">tojantiems į </w:t>
      </w:r>
      <w:r w:rsidR="00655449" w:rsidRPr="00191C2B">
        <w:rPr>
          <w:u w:val="single"/>
        </w:rPr>
        <w:t>valstybės nefinansuojamas</w:t>
      </w:r>
      <w:r w:rsidR="00655449" w:rsidRPr="00191C2B">
        <w:t xml:space="preserve"> studijų vietas – išlaikytas bent vienas bet kurio dalyko valstybinis brandos egzaminas;</w:t>
      </w:r>
    </w:p>
    <w:p w14:paraId="58151ED2" w14:textId="3908F3E8" w:rsidR="0010184D" w:rsidRPr="00191C2B" w:rsidRDefault="00CB5F0C" w:rsidP="00D07993">
      <w:pPr>
        <w:numPr>
          <w:ilvl w:val="2"/>
          <w:numId w:val="14"/>
        </w:numPr>
        <w:tabs>
          <w:tab w:val="left" w:pos="1418"/>
        </w:tabs>
        <w:ind w:left="0" w:firstLine="720"/>
        <w:jc w:val="both"/>
      </w:pPr>
      <w:r w:rsidRPr="00191C2B">
        <w:t xml:space="preserve">stojantiems į valstybės finansuojamas ir valstybės nefinansuojamas su studijų stipendija vietas alternatyviai taikomi Reikalavimų </w:t>
      </w:r>
      <w:r w:rsidR="00C17DFC" w:rsidRPr="00191C2B">
        <w:t>3.2 arba 3.3</w:t>
      </w:r>
      <w:r w:rsidR="006A750A" w:rsidRPr="00191C2B">
        <w:t xml:space="preserve"> papunkčiuose</w:t>
      </w:r>
      <w:r w:rsidRPr="00191C2B">
        <w:t xml:space="preserve"> </w:t>
      </w:r>
      <w:r w:rsidR="0010184D" w:rsidRPr="00191C2B">
        <w:t>nurodyti minimalūs reikalavimai (skaičiuojamas stojančiajam palankesnis variantas)</w:t>
      </w:r>
      <w:r w:rsidR="0059033C" w:rsidRPr="00191C2B">
        <w:t>.</w:t>
      </w:r>
    </w:p>
    <w:p w14:paraId="2B140F83" w14:textId="77777777" w:rsidR="00A809B0" w:rsidRPr="00191C2B" w:rsidRDefault="00965F84" w:rsidP="00A809B0">
      <w:pPr>
        <w:numPr>
          <w:ilvl w:val="1"/>
          <w:numId w:val="14"/>
        </w:numPr>
        <w:tabs>
          <w:tab w:val="left" w:pos="1134"/>
        </w:tabs>
        <w:ind w:left="0" w:firstLine="709"/>
        <w:jc w:val="both"/>
      </w:pPr>
      <w:r w:rsidRPr="00191C2B">
        <w:rPr>
          <w:b/>
        </w:rPr>
        <w:t>201</w:t>
      </w:r>
      <w:r w:rsidR="00E54606" w:rsidRPr="00191C2B">
        <w:rPr>
          <w:b/>
        </w:rPr>
        <w:t>7 ir 201</w:t>
      </w:r>
      <w:r w:rsidRPr="00191C2B">
        <w:rPr>
          <w:b/>
        </w:rPr>
        <w:t>6 metais</w:t>
      </w:r>
      <w:r w:rsidRPr="00191C2B">
        <w:t xml:space="preserve"> Lietuvoje įgij</w:t>
      </w:r>
      <w:r w:rsidR="0001605C" w:rsidRPr="00191C2B">
        <w:t>usiems</w:t>
      </w:r>
      <w:r w:rsidRPr="00191C2B">
        <w:t xml:space="preserve"> vidurinį išsilavinimą</w:t>
      </w:r>
      <w:r w:rsidR="0001605C" w:rsidRPr="00191C2B">
        <w:t>:</w:t>
      </w:r>
      <w:r w:rsidRPr="00191C2B">
        <w:t xml:space="preserve"> </w:t>
      </w:r>
    </w:p>
    <w:p w14:paraId="1D3D3977" w14:textId="77777777" w:rsidR="00A809B0" w:rsidRPr="00191C2B" w:rsidRDefault="000C4473" w:rsidP="00D07993">
      <w:pPr>
        <w:numPr>
          <w:ilvl w:val="2"/>
          <w:numId w:val="14"/>
        </w:numPr>
        <w:tabs>
          <w:tab w:val="left" w:pos="1418"/>
        </w:tabs>
        <w:ind w:left="0" w:firstLine="720"/>
        <w:jc w:val="both"/>
      </w:pPr>
      <w:r w:rsidRPr="00191C2B">
        <w:t xml:space="preserve">stojantiems </w:t>
      </w:r>
      <w:r w:rsidR="0001605C" w:rsidRPr="00191C2B">
        <w:t xml:space="preserve">į </w:t>
      </w:r>
      <w:r w:rsidR="0001605C" w:rsidRPr="00191C2B">
        <w:rPr>
          <w:u w:val="single"/>
        </w:rPr>
        <w:t>valstybės finansuojamas</w:t>
      </w:r>
      <w:r w:rsidR="002F0AEA" w:rsidRPr="00191C2B">
        <w:rPr>
          <w:u w:val="single"/>
        </w:rPr>
        <w:t xml:space="preserve"> ir</w:t>
      </w:r>
      <w:r w:rsidR="0001605C" w:rsidRPr="00191C2B">
        <w:rPr>
          <w:u w:val="single"/>
        </w:rPr>
        <w:t xml:space="preserve"> valstybės nefinansuojamas su studijų stipendija</w:t>
      </w:r>
      <w:r w:rsidR="00B832F2" w:rsidRPr="00191C2B">
        <w:rPr>
          <w:u w:val="single"/>
        </w:rPr>
        <w:t xml:space="preserve"> vietas</w:t>
      </w:r>
      <w:r w:rsidR="0001605C" w:rsidRPr="00191C2B">
        <w:t xml:space="preserve"> – išlaikyti trys valstybiniai brandos egzaminai: lietuvių kalbos ir literatūros, užsienio kalbos (anglų, vokiečių arba prancūzų) B1 lygiu</w:t>
      </w:r>
      <w:r w:rsidR="00094A95" w:rsidRPr="00191C2B">
        <w:t xml:space="preserve"> (bent 16 balų</w:t>
      </w:r>
      <w:r w:rsidR="000727EE" w:rsidRPr="00191C2B">
        <w:t xml:space="preserve"> įvertinimu</w:t>
      </w:r>
      <w:r w:rsidR="00094A95" w:rsidRPr="00191C2B">
        <w:t>)</w:t>
      </w:r>
      <w:r w:rsidR="0001605C" w:rsidRPr="00191C2B">
        <w:t xml:space="preserve"> ir matematikos;</w:t>
      </w:r>
    </w:p>
    <w:p w14:paraId="1449E6D2" w14:textId="42504A3F" w:rsidR="0001605C" w:rsidRPr="00191C2B" w:rsidRDefault="000C4473" w:rsidP="00D07993">
      <w:pPr>
        <w:numPr>
          <w:ilvl w:val="2"/>
          <w:numId w:val="14"/>
        </w:numPr>
        <w:tabs>
          <w:tab w:val="left" w:pos="1418"/>
        </w:tabs>
        <w:ind w:left="0" w:firstLine="720"/>
        <w:jc w:val="both"/>
      </w:pPr>
      <w:r w:rsidRPr="00191C2B">
        <w:t xml:space="preserve">stojantiems </w:t>
      </w:r>
      <w:r w:rsidR="0001605C" w:rsidRPr="00191C2B">
        <w:t xml:space="preserve">į </w:t>
      </w:r>
      <w:r w:rsidR="0001605C" w:rsidRPr="00191C2B">
        <w:rPr>
          <w:u w:val="single"/>
        </w:rPr>
        <w:t>valstybės nefinansuojamas</w:t>
      </w:r>
      <w:r w:rsidR="0001605C" w:rsidRPr="00191C2B">
        <w:t xml:space="preserve"> studijų vietas – išlaikytas bent vienas bet kurio dalyko valstybinis brandos egzaminas</w:t>
      </w:r>
      <w:r w:rsidRPr="00191C2B">
        <w:t>.</w:t>
      </w:r>
    </w:p>
    <w:p w14:paraId="18E82FE5" w14:textId="77777777" w:rsidR="00A809B0" w:rsidRPr="00191C2B" w:rsidRDefault="00632E58" w:rsidP="00A809B0">
      <w:pPr>
        <w:numPr>
          <w:ilvl w:val="1"/>
          <w:numId w:val="14"/>
        </w:numPr>
        <w:tabs>
          <w:tab w:val="left" w:pos="1134"/>
        </w:tabs>
        <w:ind w:left="0" w:firstLine="709"/>
        <w:jc w:val="both"/>
      </w:pPr>
      <w:r w:rsidRPr="00191C2B">
        <w:rPr>
          <w:b/>
        </w:rPr>
        <w:t>2015 metais</w:t>
      </w:r>
      <w:r w:rsidR="0001605C" w:rsidRPr="00191C2B">
        <w:t xml:space="preserve"> Lietuvoje įgijusiems</w:t>
      </w:r>
      <w:r w:rsidRPr="00191C2B">
        <w:t xml:space="preserve"> vidurinį išsilavinimą</w:t>
      </w:r>
      <w:r w:rsidR="0001605C" w:rsidRPr="00191C2B">
        <w:t>:</w:t>
      </w:r>
    </w:p>
    <w:p w14:paraId="1433C8A7" w14:textId="77777777" w:rsidR="00A809B0" w:rsidRPr="00191C2B" w:rsidRDefault="000C4473" w:rsidP="00D07993">
      <w:pPr>
        <w:numPr>
          <w:ilvl w:val="2"/>
          <w:numId w:val="14"/>
        </w:numPr>
        <w:tabs>
          <w:tab w:val="left" w:pos="1418"/>
        </w:tabs>
        <w:ind w:left="0" w:firstLine="720"/>
        <w:jc w:val="both"/>
      </w:pPr>
      <w:r w:rsidRPr="00191C2B">
        <w:lastRenderedPageBreak/>
        <w:t xml:space="preserve">stojantiems </w:t>
      </w:r>
      <w:r w:rsidR="0001605C" w:rsidRPr="00191C2B">
        <w:t xml:space="preserve">į </w:t>
      </w:r>
      <w:r w:rsidR="0001605C" w:rsidRPr="00191C2B">
        <w:rPr>
          <w:u w:val="single"/>
        </w:rPr>
        <w:t>valstybės finansuojamas</w:t>
      </w:r>
      <w:r w:rsidR="00850D79" w:rsidRPr="00191C2B">
        <w:rPr>
          <w:u w:val="single"/>
        </w:rPr>
        <w:t xml:space="preserve"> ir</w:t>
      </w:r>
      <w:r w:rsidR="0001605C" w:rsidRPr="00191C2B">
        <w:rPr>
          <w:u w:val="single"/>
        </w:rPr>
        <w:t xml:space="preserve"> valstybės nefinansuojamas su studijų stipendija</w:t>
      </w:r>
      <w:r w:rsidR="0001605C" w:rsidRPr="00191C2B">
        <w:t xml:space="preserve"> vietas – išlaikyti du valstybiniai brandos egzaminai: lietuvių kalbos ir literatūros </w:t>
      </w:r>
      <w:r w:rsidR="00DB7BEA" w:rsidRPr="00191C2B">
        <w:t>bei</w:t>
      </w:r>
      <w:r w:rsidR="0001605C" w:rsidRPr="00191C2B">
        <w:t xml:space="preserve"> užsienio kalbos (anglų, vokiečių arba prancūzų) B1 lygiu</w:t>
      </w:r>
      <w:r w:rsidR="00434819" w:rsidRPr="00191C2B">
        <w:t xml:space="preserve"> (bent 16 balų</w:t>
      </w:r>
      <w:r w:rsidR="000727EE" w:rsidRPr="00191C2B">
        <w:t xml:space="preserve"> įvertinimu</w:t>
      </w:r>
      <w:r w:rsidR="00434819" w:rsidRPr="00191C2B">
        <w:t>)</w:t>
      </w:r>
      <w:r w:rsidR="0001605C" w:rsidRPr="00191C2B">
        <w:t>;</w:t>
      </w:r>
    </w:p>
    <w:p w14:paraId="4E5395F5" w14:textId="72F74C37" w:rsidR="00D11CAE" w:rsidRPr="00191C2B" w:rsidRDefault="000C4473" w:rsidP="00D07993">
      <w:pPr>
        <w:numPr>
          <w:ilvl w:val="2"/>
          <w:numId w:val="14"/>
        </w:numPr>
        <w:tabs>
          <w:tab w:val="left" w:pos="1418"/>
        </w:tabs>
        <w:ind w:left="0" w:firstLine="720"/>
        <w:jc w:val="both"/>
      </w:pPr>
      <w:r w:rsidRPr="00191C2B">
        <w:t xml:space="preserve">stojantiems </w:t>
      </w:r>
      <w:r w:rsidR="00D11CAE" w:rsidRPr="00191C2B">
        <w:t xml:space="preserve">į </w:t>
      </w:r>
      <w:r w:rsidR="00D11CAE" w:rsidRPr="00191C2B">
        <w:rPr>
          <w:u w:val="single"/>
        </w:rPr>
        <w:t>valstybės nefinansuojamas</w:t>
      </w:r>
      <w:r w:rsidR="00D11CAE" w:rsidRPr="00191C2B">
        <w:t xml:space="preserve"> studijų vietas – vidurinį išsilavinimą patvirtinantis dokumentas</w:t>
      </w:r>
      <w:r w:rsidRPr="00191C2B">
        <w:t>.</w:t>
      </w:r>
    </w:p>
    <w:p w14:paraId="18C12C68" w14:textId="77777777" w:rsidR="00D2579E" w:rsidRPr="00191C2B" w:rsidRDefault="0001605C" w:rsidP="00D2579E">
      <w:pPr>
        <w:numPr>
          <w:ilvl w:val="1"/>
          <w:numId w:val="14"/>
        </w:numPr>
        <w:tabs>
          <w:tab w:val="left" w:pos="1134"/>
        </w:tabs>
        <w:ind w:left="0" w:firstLine="709"/>
        <w:jc w:val="both"/>
      </w:pPr>
      <w:r w:rsidRPr="00191C2B">
        <w:rPr>
          <w:b/>
        </w:rPr>
        <w:t>2014 ir ankstesniais metais</w:t>
      </w:r>
      <w:r w:rsidRPr="00191C2B">
        <w:t xml:space="preserve"> Lietuvoje įgijusiems vidurinį išsilavinimą, taip pat vidurinį išsilavinimą įgijusiems užsienio šalių institucijose, pagal tarptautinių organizacijų ar užsienio valstybių švietimo programas, atleistiems nuo brandos egzaminų dėl ligos arba turintiems įgytų ar įgimtų sutrikimų – vidurinį išsilavinimą patvirtinantis dokumentas. </w:t>
      </w:r>
    </w:p>
    <w:p w14:paraId="01C26DBB" w14:textId="5BF1848A" w:rsidR="00D2579E" w:rsidRPr="00191C2B" w:rsidRDefault="00D2579E" w:rsidP="00D2579E">
      <w:pPr>
        <w:numPr>
          <w:ilvl w:val="0"/>
          <w:numId w:val="14"/>
        </w:numPr>
        <w:tabs>
          <w:tab w:val="left" w:pos="1134"/>
        </w:tabs>
        <w:ind w:left="0" w:firstLine="709"/>
        <w:jc w:val="both"/>
      </w:pPr>
      <w:r w:rsidRPr="00191C2B">
        <w:t xml:space="preserve">Stojantiesiems į ugdymo mokslų studijų krypčių grupės studijų programas, kurias baigus suteikiama pedagogo kvalifikacija, vadovaujantis Motyvacijos įvertinimo turinio ir vykdymo tvarkos aprašu, patvirtintu Lietuvos Respublikos švietimo ir mokslo ministro 2011 m. gegužės 26 d. įsakymu Nr. V-917 „Dėl Motyvacijos įvertinimo turinio ir vykdymo tvarkos aprašo“ (su vėlesniais pakeitimais), privalomas motyvacijos įvertinimas. </w:t>
      </w:r>
    </w:p>
    <w:p w14:paraId="5B768689" w14:textId="20373EAE" w:rsidR="00863E71" w:rsidRPr="00191C2B" w:rsidRDefault="00863E71" w:rsidP="00863E71">
      <w:pPr>
        <w:numPr>
          <w:ilvl w:val="0"/>
          <w:numId w:val="14"/>
        </w:numPr>
        <w:tabs>
          <w:tab w:val="left" w:pos="1134"/>
        </w:tabs>
        <w:ind w:left="0" w:firstLine="709"/>
        <w:jc w:val="both"/>
      </w:pPr>
      <w:r w:rsidRPr="00191C2B">
        <w:t>Stojantiesiems į ugdymo mokslų studijų krypčių grupės pedagogikos krypties studijų programas, kurios ruošia meno krypties mokytojus (toliau – meno pedagogika), pagrindinis dalykas yra stojamasis egzaminas, kurio svertinis koeficientas yra 0,7. Vietoje stojamojo egzamino į meno pedagogikos studijų programas įskaitomas ir atitinkamos meno studijų krypties stojamasis egzaminas.</w:t>
      </w:r>
    </w:p>
    <w:p w14:paraId="1AF8411A" w14:textId="77777777" w:rsidR="00D2579E" w:rsidRPr="00191C2B" w:rsidRDefault="00D2579E" w:rsidP="00D2579E">
      <w:pPr>
        <w:numPr>
          <w:ilvl w:val="0"/>
          <w:numId w:val="14"/>
        </w:numPr>
        <w:tabs>
          <w:tab w:val="left" w:pos="1134"/>
        </w:tabs>
        <w:ind w:left="0" w:firstLine="709"/>
        <w:jc w:val="both"/>
      </w:pPr>
      <w:r w:rsidRPr="00191C2B">
        <w:t>Stojantiesiems į sporto krypties ir fizinio aktyvumo mokytojų rengimo studijų programas į konkursinį balą įskaičiuojami sporto pasiekimai, vadovaujantis Sporto nacionalinių ir tarptautinių pasiekimų vertinimo tvarkos aprašo, patvirtinto Lietuvos Respublikos švietimo ir mokslo ministro 2014 m. kovo 10 d. įsakymu Nr. V-190 „Dėl Sporto nacionalinių ir tarptautinių pasiekimų vertinimo tvarkos aprašo patvirtinimo“ (su vėlesniais pakeitimais), nustatyta tvarka.</w:t>
      </w:r>
    </w:p>
    <w:p w14:paraId="29FA5924" w14:textId="77777777" w:rsidR="00E86746" w:rsidRPr="00191C2B" w:rsidRDefault="00E86746" w:rsidP="00CB5F0C">
      <w:pPr>
        <w:tabs>
          <w:tab w:val="left" w:pos="1134"/>
        </w:tabs>
        <w:jc w:val="both"/>
      </w:pPr>
    </w:p>
    <w:p w14:paraId="79FD00FA" w14:textId="07A4161B" w:rsidR="00E86746" w:rsidRPr="00191C2B" w:rsidRDefault="00E86746" w:rsidP="00E86746">
      <w:pPr>
        <w:jc w:val="center"/>
        <w:rPr>
          <w:b/>
        </w:rPr>
      </w:pPr>
      <w:r w:rsidRPr="00191C2B">
        <w:rPr>
          <w:b/>
        </w:rPr>
        <w:t>III SKYRIUS</w:t>
      </w:r>
    </w:p>
    <w:p w14:paraId="7A1B62A4" w14:textId="1D8B9EA8" w:rsidR="00E86746" w:rsidRPr="00191C2B" w:rsidRDefault="00E86746" w:rsidP="00E86746">
      <w:pPr>
        <w:jc w:val="center"/>
        <w:rPr>
          <w:b/>
        </w:rPr>
      </w:pPr>
      <w:r w:rsidRPr="00191C2B">
        <w:rPr>
          <w:b/>
        </w:rPr>
        <w:t>KONKURSINIS BALAS</w:t>
      </w:r>
    </w:p>
    <w:p w14:paraId="08DED77D" w14:textId="77777777" w:rsidR="00E86746" w:rsidRPr="00191C2B" w:rsidRDefault="00E86746" w:rsidP="00CB5F0C">
      <w:pPr>
        <w:tabs>
          <w:tab w:val="left" w:pos="1134"/>
        </w:tabs>
        <w:jc w:val="both"/>
      </w:pPr>
    </w:p>
    <w:p w14:paraId="394EC4B3" w14:textId="3BED0CD3" w:rsidR="00D41B17" w:rsidRPr="00191C2B" w:rsidRDefault="00762795" w:rsidP="007404FC">
      <w:pPr>
        <w:numPr>
          <w:ilvl w:val="0"/>
          <w:numId w:val="14"/>
        </w:numPr>
        <w:tabs>
          <w:tab w:val="left" w:pos="1134"/>
        </w:tabs>
        <w:ind w:left="0" w:firstLine="709"/>
        <w:jc w:val="both"/>
      </w:pPr>
      <w:r w:rsidRPr="00191C2B">
        <w:t xml:space="preserve">Konkursinis balas (toliau – </w:t>
      </w:r>
      <w:r w:rsidRPr="00191C2B">
        <w:rPr>
          <w:sz w:val="22"/>
          <w:szCs w:val="22"/>
        </w:rPr>
        <w:t>KB</w:t>
      </w:r>
      <w:r w:rsidRPr="00191C2B">
        <w:t>) apskaičiuojamas susumavus perskaičiuotų mokomųjų dalykų brandos egzaminų ir</w:t>
      </w:r>
      <w:r w:rsidR="00D41B17" w:rsidRPr="00191C2B">
        <w:t xml:space="preserve"> </w:t>
      </w:r>
      <w:r w:rsidR="000C4473" w:rsidRPr="00191C2B">
        <w:t>(</w:t>
      </w:r>
      <w:r w:rsidR="00D41B17" w:rsidRPr="00191C2B">
        <w:t>ar</w:t>
      </w:r>
      <w:r w:rsidR="000C4473" w:rsidRPr="00191C2B">
        <w:t>)</w:t>
      </w:r>
      <w:r w:rsidRPr="00191C2B">
        <w:t xml:space="preserve"> metinių pažymių bei jų svertinių</w:t>
      </w:r>
      <w:r w:rsidR="008D4F6C" w:rsidRPr="00191C2B">
        <w:t xml:space="preserve"> koeficientų, nurodytų </w:t>
      </w:r>
      <w:r w:rsidR="00A55197" w:rsidRPr="00191C2B">
        <w:t>P</w:t>
      </w:r>
      <w:r w:rsidR="00291E59" w:rsidRPr="00191C2B">
        <w:t xml:space="preserve">riėmimo į </w:t>
      </w:r>
      <w:r w:rsidR="00211497" w:rsidRPr="00191C2B">
        <w:t>U</w:t>
      </w:r>
      <w:r w:rsidR="00291E59" w:rsidRPr="00191C2B">
        <w:t>niversiteto studijų programas t</w:t>
      </w:r>
      <w:r w:rsidR="008D4F6C" w:rsidRPr="00191C2B">
        <w:t xml:space="preserve">aisykles </w:t>
      </w:r>
      <w:r w:rsidR="00211497" w:rsidRPr="00191C2B">
        <w:t xml:space="preserve">(toliau – Taisyklės) </w:t>
      </w:r>
      <w:r w:rsidR="008D4F6C" w:rsidRPr="00191C2B">
        <w:t>įgyvendinančiuose teisės aktuose (Konkursinio balo sandar</w:t>
      </w:r>
      <w:r w:rsidR="000C4473" w:rsidRPr="00191C2B">
        <w:t>oje</w:t>
      </w:r>
      <w:r w:rsidR="008D4F6C" w:rsidRPr="00191C2B">
        <w:t xml:space="preserve"> stojantiesiems į </w:t>
      </w:r>
      <w:r w:rsidR="008C3441" w:rsidRPr="00191C2B">
        <w:t xml:space="preserve">Vilniaus universiteto </w:t>
      </w:r>
      <w:r w:rsidR="008D4F6C" w:rsidRPr="00191C2B">
        <w:t>pirmosios pako</w:t>
      </w:r>
      <w:r w:rsidR="008C3441" w:rsidRPr="00191C2B">
        <w:t>pos ir vientisųjų studijų programas</w:t>
      </w:r>
      <w:r w:rsidR="00DA7FD1" w:rsidRPr="00191C2B">
        <w:t xml:space="preserve"> 2021–2022</w:t>
      </w:r>
      <w:r w:rsidR="00E36686" w:rsidRPr="00191C2B">
        <w:t xml:space="preserve"> </w:t>
      </w:r>
      <w:r w:rsidR="00891F0E" w:rsidRPr="00191C2B">
        <w:t>studijų</w:t>
      </w:r>
      <w:r w:rsidR="008D4F6C" w:rsidRPr="00191C2B">
        <w:t xml:space="preserve"> </w:t>
      </w:r>
      <w:r w:rsidR="0071574D" w:rsidRPr="00191C2B">
        <w:t xml:space="preserve">metais ir </w:t>
      </w:r>
      <w:r w:rsidR="008C3441" w:rsidRPr="00191C2B">
        <w:t>Studijų programų sąraš</w:t>
      </w:r>
      <w:r w:rsidR="000C4473" w:rsidRPr="00191C2B">
        <w:t>e</w:t>
      </w:r>
      <w:r w:rsidR="008C3441" w:rsidRPr="00191C2B">
        <w:t>, konkursinio balo sandar</w:t>
      </w:r>
      <w:r w:rsidR="000C4473" w:rsidRPr="00191C2B">
        <w:t>oje</w:t>
      </w:r>
      <w:r w:rsidR="008C3441" w:rsidRPr="00191C2B">
        <w:t xml:space="preserve"> ir priėmimo termin</w:t>
      </w:r>
      <w:r w:rsidR="000C4473" w:rsidRPr="00191C2B">
        <w:t>uose</w:t>
      </w:r>
      <w:r w:rsidR="008C3441" w:rsidRPr="00191C2B">
        <w:t xml:space="preserve"> stojantiesiems į Vilniaus universiteto pirmosios pakopos ir vientisųjų studijų programas tiesioginio priėmimo metu </w:t>
      </w:r>
      <w:r w:rsidR="00DA7FD1" w:rsidRPr="00191C2B">
        <w:t>2021–2022</w:t>
      </w:r>
      <w:r w:rsidR="008C3441" w:rsidRPr="00191C2B">
        <w:t xml:space="preserve"> studijų metais</w:t>
      </w:r>
      <w:r w:rsidR="008D4F6C" w:rsidRPr="00191C2B">
        <w:t>)</w:t>
      </w:r>
      <w:r w:rsidR="00793517" w:rsidRPr="00191C2B">
        <w:t>, sandaugas pagal formulę</w:t>
      </w:r>
      <w:r w:rsidRPr="00191C2B">
        <w:t>:</w:t>
      </w:r>
      <w:r w:rsidR="00D41B17" w:rsidRPr="00191C2B">
        <w:t xml:space="preserve"> </w:t>
      </w:r>
    </w:p>
    <w:p w14:paraId="3BDF8B03" w14:textId="21B4637B" w:rsidR="001D04A1" w:rsidRPr="00191C2B" w:rsidRDefault="00D41B17" w:rsidP="00D41B17">
      <w:pPr>
        <w:tabs>
          <w:tab w:val="left" w:pos="1224"/>
        </w:tabs>
        <w:ind w:left="360"/>
        <w:jc w:val="center"/>
        <w:rPr>
          <w:b/>
        </w:rPr>
      </w:pPr>
      <w:r w:rsidRPr="00191C2B">
        <w:rPr>
          <w:b/>
        </w:rPr>
        <w:t xml:space="preserve">KB </w:t>
      </w:r>
      <w:r w:rsidRPr="00191C2B">
        <w:rPr>
          <w:b/>
          <w:lang w:val="pl-PL"/>
        </w:rPr>
        <w:t>=</w:t>
      </w:r>
      <w:r w:rsidR="00BE7E63" w:rsidRPr="00191C2B">
        <w:rPr>
          <w:b/>
        </w:rPr>
        <w:t xml:space="preserve"> IE * </w:t>
      </w:r>
      <w:r w:rsidR="006A750A" w:rsidRPr="00191C2B">
        <w:rPr>
          <w:b/>
        </w:rPr>
        <w:t>0,4</w:t>
      </w:r>
      <w:r w:rsidR="00BE7E63" w:rsidRPr="00191C2B">
        <w:rPr>
          <w:b/>
        </w:rPr>
        <w:t xml:space="preserve"> + IIE/m * </w:t>
      </w:r>
      <w:r w:rsidR="006A750A" w:rsidRPr="00191C2B">
        <w:rPr>
          <w:b/>
        </w:rPr>
        <w:t>0,2</w:t>
      </w:r>
      <w:r w:rsidR="00BE7E63" w:rsidRPr="00191C2B">
        <w:rPr>
          <w:b/>
        </w:rPr>
        <w:t xml:space="preserve"> + IIIE/m * </w:t>
      </w:r>
      <w:r w:rsidR="006A750A" w:rsidRPr="00191C2B">
        <w:rPr>
          <w:b/>
        </w:rPr>
        <w:t>0,2</w:t>
      </w:r>
      <w:r w:rsidR="00BE7E63" w:rsidRPr="00191C2B">
        <w:rPr>
          <w:b/>
        </w:rPr>
        <w:t xml:space="preserve"> + IVE * </w:t>
      </w:r>
      <w:r w:rsidR="006A750A" w:rsidRPr="00191C2B">
        <w:rPr>
          <w:b/>
        </w:rPr>
        <w:t>0,2</w:t>
      </w:r>
    </w:p>
    <w:p w14:paraId="48E54345" w14:textId="1E527DF1" w:rsidR="000C4473" w:rsidRPr="00191C2B" w:rsidRDefault="000C4473" w:rsidP="007404FC">
      <w:pPr>
        <w:pStyle w:val="BodyText"/>
        <w:tabs>
          <w:tab w:val="left" w:pos="720"/>
          <w:tab w:val="left" w:pos="2760"/>
          <w:tab w:val="left" w:pos="3000"/>
        </w:tabs>
        <w:ind w:firstLine="709"/>
      </w:pPr>
      <w:r w:rsidRPr="00191C2B">
        <w:t>kurioje:</w:t>
      </w:r>
    </w:p>
    <w:p w14:paraId="2A72EF7F" w14:textId="11B9CBF4" w:rsidR="008638BB" w:rsidRPr="00191C2B" w:rsidRDefault="008638BB" w:rsidP="00A809B0">
      <w:pPr>
        <w:pStyle w:val="BodyText"/>
        <w:tabs>
          <w:tab w:val="left" w:pos="720"/>
          <w:tab w:val="left" w:pos="2760"/>
          <w:tab w:val="left" w:pos="3000"/>
        </w:tabs>
        <w:ind w:firstLine="709"/>
        <w:rPr>
          <w:szCs w:val="24"/>
        </w:rPr>
      </w:pPr>
      <w:r w:rsidRPr="00191C2B">
        <w:rPr>
          <w:b/>
        </w:rPr>
        <w:t>IE</w:t>
      </w:r>
      <w:r w:rsidRPr="00191C2B">
        <w:t xml:space="preserve"> </w:t>
      </w:r>
      <w:r w:rsidRPr="00191C2B">
        <w:rPr>
          <w:szCs w:val="24"/>
        </w:rPr>
        <w:t>–  perskaičiuotas pirmojo dalyko brandos egzamino įvertinimas</w:t>
      </w:r>
      <w:r w:rsidR="000C4473" w:rsidRPr="00191C2B">
        <w:rPr>
          <w:szCs w:val="24"/>
        </w:rPr>
        <w:t xml:space="preserve">; </w:t>
      </w:r>
    </w:p>
    <w:p w14:paraId="165A9AE7" w14:textId="09FC397D" w:rsidR="008638BB" w:rsidRPr="00191C2B" w:rsidRDefault="008638BB" w:rsidP="00A809B0">
      <w:pPr>
        <w:pStyle w:val="BodyText"/>
        <w:tabs>
          <w:tab w:val="left" w:pos="720"/>
          <w:tab w:val="left" w:pos="2760"/>
          <w:tab w:val="left" w:pos="3000"/>
        </w:tabs>
        <w:ind w:firstLine="709"/>
        <w:rPr>
          <w:szCs w:val="24"/>
        </w:rPr>
      </w:pPr>
      <w:r w:rsidRPr="00191C2B">
        <w:rPr>
          <w:b/>
        </w:rPr>
        <w:t>IIE/m</w:t>
      </w:r>
      <w:r w:rsidRPr="00191C2B">
        <w:t xml:space="preserve"> </w:t>
      </w:r>
      <w:r w:rsidRPr="00191C2B">
        <w:rPr>
          <w:szCs w:val="24"/>
        </w:rPr>
        <w:t>– perskaičiuotas antrojo dalyko brandos egzamino įvertinimas arba metinis pažymys</w:t>
      </w:r>
      <w:r w:rsidR="000C4473" w:rsidRPr="00191C2B">
        <w:rPr>
          <w:szCs w:val="24"/>
        </w:rPr>
        <w:t xml:space="preserve">; </w:t>
      </w:r>
    </w:p>
    <w:p w14:paraId="2CF55980" w14:textId="2244EC48" w:rsidR="008638BB" w:rsidRPr="00191C2B" w:rsidRDefault="008638BB" w:rsidP="00A809B0">
      <w:pPr>
        <w:pStyle w:val="BodyText"/>
        <w:tabs>
          <w:tab w:val="left" w:pos="720"/>
          <w:tab w:val="left" w:pos="2760"/>
          <w:tab w:val="left" w:pos="3000"/>
        </w:tabs>
        <w:ind w:firstLine="709"/>
        <w:rPr>
          <w:szCs w:val="24"/>
        </w:rPr>
      </w:pPr>
      <w:r w:rsidRPr="00191C2B">
        <w:rPr>
          <w:b/>
        </w:rPr>
        <w:t>IIIE/m</w:t>
      </w:r>
      <w:r w:rsidRPr="00191C2B">
        <w:t xml:space="preserve"> </w:t>
      </w:r>
      <w:r w:rsidRPr="00191C2B">
        <w:rPr>
          <w:szCs w:val="24"/>
        </w:rPr>
        <w:t>– perskaičiuotas trečiojo dalyko brandos egzamino įvertinimas arba metinis pažymys</w:t>
      </w:r>
      <w:r w:rsidR="000C4473" w:rsidRPr="00191C2B">
        <w:rPr>
          <w:szCs w:val="24"/>
        </w:rPr>
        <w:t xml:space="preserve">; </w:t>
      </w:r>
    </w:p>
    <w:p w14:paraId="5B774536" w14:textId="6E190A90" w:rsidR="001D04A1" w:rsidRPr="00191C2B" w:rsidRDefault="008638BB" w:rsidP="00A809B0">
      <w:pPr>
        <w:pStyle w:val="BodyText"/>
        <w:tabs>
          <w:tab w:val="left" w:pos="720"/>
          <w:tab w:val="left" w:pos="2760"/>
          <w:tab w:val="left" w:pos="3000"/>
        </w:tabs>
        <w:ind w:firstLine="709"/>
        <w:rPr>
          <w:szCs w:val="24"/>
        </w:rPr>
      </w:pPr>
      <w:r w:rsidRPr="00191C2B">
        <w:rPr>
          <w:b/>
        </w:rPr>
        <w:t>IVE</w:t>
      </w:r>
      <w:r w:rsidRPr="00191C2B">
        <w:rPr>
          <w:szCs w:val="24"/>
        </w:rPr>
        <w:t xml:space="preserve"> – perskaičiuotas lietuvių kalbos ir literatūros valstybinio brandos egzamino įvertinimas (arba kito dalyko, numatyto vietoj lietuvių kalbos ir literatūros, brandos egzamino įvertinimas arba metinis pažymys</w:t>
      </w:r>
      <w:r w:rsidR="006A750A" w:rsidRPr="00191C2B">
        <w:rPr>
          <w:szCs w:val="24"/>
        </w:rPr>
        <w:t>).</w:t>
      </w:r>
    </w:p>
    <w:p w14:paraId="09A70DED" w14:textId="061B697C" w:rsidR="00211497" w:rsidRPr="00191C2B" w:rsidRDefault="00211497" w:rsidP="00BC10A9">
      <w:pPr>
        <w:tabs>
          <w:tab w:val="left" w:pos="1224"/>
        </w:tabs>
        <w:ind w:firstLine="709"/>
        <w:jc w:val="both"/>
      </w:pPr>
      <w:r w:rsidRPr="00191C2B">
        <w:t xml:space="preserve">Prie gautos sumos </w:t>
      </w:r>
      <w:r w:rsidR="008F6183" w:rsidRPr="00191C2B">
        <w:t>pridedami papildomi balai</w:t>
      </w:r>
      <w:r w:rsidR="000C4473" w:rsidRPr="00191C2B">
        <w:t xml:space="preserve">, nurodyti </w:t>
      </w:r>
      <w:r w:rsidR="00AF2722" w:rsidRPr="00191C2B">
        <w:t>Reikalavimų</w:t>
      </w:r>
      <w:r w:rsidR="008F6183" w:rsidRPr="00191C2B">
        <w:t xml:space="preserve"> </w:t>
      </w:r>
      <w:r w:rsidR="00DD65C6" w:rsidRPr="00191C2B">
        <w:t>1</w:t>
      </w:r>
      <w:r w:rsidR="00831EF5" w:rsidRPr="00191C2B">
        <w:t>5</w:t>
      </w:r>
      <w:r w:rsidR="00850D79" w:rsidRPr="00191C2B">
        <w:t xml:space="preserve"> </w:t>
      </w:r>
      <w:r w:rsidR="004B7428" w:rsidRPr="00191C2B">
        <w:t xml:space="preserve">ir </w:t>
      </w:r>
      <w:r w:rsidR="00831EF5" w:rsidRPr="00191C2B">
        <w:t>16</w:t>
      </w:r>
      <w:r w:rsidR="00850D79" w:rsidRPr="00191C2B">
        <w:t xml:space="preserve"> </w:t>
      </w:r>
      <w:r w:rsidR="004B7428" w:rsidRPr="00191C2B">
        <w:t>punktu</w:t>
      </w:r>
      <w:r w:rsidR="000C4473" w:rsidRPr="00191C2B">
        <w:t>ose</w:t>
      </w:r>
      <w:r w:rsidRPr="00191C2B">
        <w:t>.</w:t>
      </w:r>
      <w:r w:rsidR="00B834BB" w:rsidRPr="00191C2B">
        <w:t xml:space="preserve"> Bendra papildomų balų</w:t>
      </w:r>
      <w:r w:rsidR="000008B4" w:rsidRPr="00191C2B">
        <w:t xml:space="preserve">, nurodytų </w:t>
      </w:r>
      <w:r w:rsidR="00AF2722" w:rsidRPr="00191C2B">
        <w:t>Reikalavimų</w:t>
      </w:r>
      <w:r w:rsidR="000C4473" w:rsidRPr="00191C2B">
        <w:t xml:space="preserve"> </w:t>
      </w:r>
      <w:r w:rsidR="00831EF5" w:rsidRPr="00191C2B">
        <w:t>15</w:t>
      </w:r>
      <w:r w:rsidR="00850D79" w:rsidRPr="00191C2B">
        <w:t xml:space="preserve"> </w:t>
      </w:r>
      <w:r w:rsidR="000008B4" w:rsidRPr="00191C2B">
        <w:t>punkte,</w:t>
      </w:r>
      <w:r w:rsidR="00B834BB" w:rsidRPr="00191C2B">
        <w:t xml:space="preserve"> vertė negali viršyti 2,5 balo. </w:t>
      </w:r>
    </w:p>
    <w:p w14:paraId="7E4B0CEB" w14:textId="77777777" w:rsidR="00E86746" w:rsidRPr="00191C2B" w:rsidRDefault="00E86746" w:rsidP="00E86746">
      <w:pPr>
        <w:tabs>
          <w:tab w:val="left" w:pos="1134"/>
        </w:tabs>
        <w:jc w:val="both"/>
      </w:pPr>
    </w:p>
    <w:p w14:paraId="203B9E97" w14:textId="35CA81F3" w:rsidR="00E86746" w:rsidRPr="00191C2B" w:rsidRDefault="00E86746" w:rsidP="00E86746">
      <w:pPr>
        <w:jc w:val="center"/>
        <w:rPr>
          <w:b/>
        </w:rPr>
      </w:pPr>
      <w:r w:rsidRPr="00191C2B">
        <w:rPr>
          <w:b/>
        </w:rPr>
        <w:t>IV SKYRIUS</w:t>
      </w:r>
    </w:p>
    <w:p w14:paraId="2A3FCD37" w14:textId="71D12E01" w:rsidR="00E86746" w:rsidRPr="00191C2B" w:rsidRDefault="00E86746" w:rsidP="00E86746">
      <w:pPr>
        <w:jc w:val="center"/>
        <w:rPr>
          <w:b/>
        </w:rPr>
      </w:pPr>
      <w:r w:rsidRPr="00191C2B">
        <w:rPr>
          <w:b/>
        </w:rPr>
        <w:t>VALSTYBINIŲ BRANDOS EGZAMINŲ ĮVERTINIMŲ PERSKAIČIAVIMAS</w:t>
      </w:r>
    </w:p>
    <w:p w14:paraId="578231CE" w14:textId="77777777" w:rsidR="00E86746" w:rsidRPr="00191C2B" w:rsidRDefault="00E86746" w:rsidP="00CB5F0C">
      <w:pPr>
        <w:tabs>
          <w:tab w:val="left" w:pos="1224"/>
        </w:tabs>
        <w:jc w:val="both"/>
      </w:pPr>
    </w:p>
    <w:p w14:paraId="3D262502" w14:textId="77777777" w:rsidR="001A1B9F" w:rsidRPr="00191C2B" w:rsidRDefault="001A1B9F" w:rsidP="00CB5F0C">
      <w:pPr>
        <w:numPr>
          <w:ilvl w:val="0"/>
          <w:numId w:val="14"/>
        </w:numPr>
        <w:tabs>
          <w:tab w:val="left" w:pos="1134"/>
        </w:tabs>
        <w:ind w:left="0" w:firstLine="709"/>
        <w:jc w:val="both"/>
      </w:pPr>
      <w:r w:rsidRPr="00191C2B">
        <w:t xml:space="preserve">Konkursiniam balui apskaičiuoti naudojama </w:t>
      </w:r>
      <w:proofErr w:type="spellStart"/>
      <w:r w:rsidR="000008B4" w:rsidRPr="00191C2B">
        <w:t>dešimtbalė</w:t>
      </w:r>
      <w:proofErr w:type="spellEnd"/>
      <w:r w:rsidR="000008B4" w:rsidRPr="00191C2B">
        <w:t xml:space="preserve"> </w:t>
      </w:r>
      <w:r w:rsidRPr="00191C2B">
        <w:t>skalė.</w:t>
      </w:r>
    </w:p>
    <w:p w14:paraId="7B669EE8" w14:textId="77777777" w:rsidR="004B3608" w:rsidRPr="00191C2B" w:rsidRDefault="00762795" w:rsidP="00CB5F0C">
      <w:pPr>
        <w:numPr>
          <w:ilvl w:val="0"/>
          <w:numId w:val="14"/>
        </w:numPr>
        <w:tabs>
          <w:tab w:val="left" w:pos="1134"/>
        </w:tabs>
        <w:ind w:left="0" w:firstLine="709"/>
        <w:jc w:val="both"/>
      </w:pPr>
      <w:proofErr w:type="spellStart"/>
      <w:r w:rsidRPr="00191C2B">
        <w:lastRenderedPageBreak/>
        <w:t>K</w:t>
      </w:r>
      <w:r w:rsidR="00850D56" w:rsidRPr="00191C2B">
        <w:t>riterinės</w:t>
      </w:r>
      <w:proofErr w:type="spellEnd"/>
      <w:r w:rsidR="00850D56" w:rsidRPr="00191C2B">
        <w:t xml:space="preserve"> valstybinių brandos egzaminų vertinimo skalės 16–100 balų įvertinimai </w:t>
      </w:r>
      <w:r w:rsidRPr="00191C2B">
        <w:t xml:space="preserve">perskaičiuojami </w:t>
      </w:r>
      <w:r w:rsidR="004B3608" w:rsidRPr="00191C2B">
        <w:t xml:space="preserve">į konkursinio balo skaičiavimo skalės 4,0–10,0 </w:t>
      </w:r>
      <w:proofErr w:type="spellStart"/>
      <w:r w:rsidR="004B3608" w:rsidRPr="00191C2B">
        <w:t>įvertinimus</w:t>
      </w:r>
      <w:proofErr w:type="spellEnd"/>
      <w:r w:rsidR="004B3608" w:rsidRPr="00191C2B">
        <w:t xml:space="preserve"> pagal formulę:</w:t>
      </w:r>
    </w:p>
    <w:p w14:paraId="186B2402" w14:textId="77777777" w:rsidR="004B3608" w:rsidRPr="00191C2B" w:rsidRDefault="004B3608" w:rsidP="004B3608">
      <w:pPr>
        <w:tabs>
          <w:tab w:val="left" w:pos="1224"/>
        </w:tabs>
        <w:ind w:left="792"/>
        <w:jc w:val="center"/>
      </w:pPr>
      <w:r w:rsidRPr="00191C2B">
        <w:t>Y</w:t>
      </w:r>
      <w:r w:rsidR="00F80142" w:rsidRPr="00191C2B">
        <w:rPr>
          <w:vertAlign w:val="subscript"/>
        </w:rPr>
        <w:t>(4,0–</w:t>
      </w:r>
      <w:r w:rsidRPr="00191C2B">
        <w:rPr>
          <w:vertAlign w:val="subscript"/>
        </w:rPr>
        <w:t xml:space="preserve">10,0) </w:t>
      </w:r>
      <w:r w:rsidRPr="00191C2B">
        <w:t>= 4,0 + (X</w:t>
      </w:r>
      <w:r w:rsidR="00F80142" w:rsidRPr="00191C2B">
        <w:rPr>
          <w:vertAlign w:val="subscript"/>
        </w:rPr>
        <w:t>VBE(16–</w:t>
      </w:r>
      <w:r w:rsidRPr="00191C2B">
        <w:rPr>
          <w:vertAlign w:val="subscript"/>
        </w:rPr>
        <w:t>100)</w:t>
      </w:r>
      <w:r w:rsidRPr="00191C2B">
        <w:t xml:space="preserve"> – 16) * 0,07143</w:t>
      </w:r>
    </w:p>
    <w:p w14:paraId="72532253" w14:textId="7A58BD51" w:rsidR="00FF020E" w:rsidRPr="00191C2B" w:rsidRDefault="00FF020E" w:rsidP="00BC3C94">
      <w:pPr>
        <w:tabs>
          <w:tab w:val="left" w:pos="1224"/>
        </w:tabs>
        <w:ind w:left="792"/>
        <w:jc w:val="both"/>
      </w:pPr>
      <w:r w:rsidRPr="00191C2B">
        <w:t>kurioje:</w:t>
      </w:r>
    </w:p>
    <w:p w14:paraId="0243D53E" w14:textId="77777777" w:rsidR="004B3608" w:rsidRPr="00191C2B" w:rsidRDefault="004B3608" w:rsidP="004B3608">
      <w:pPr>
        <w:tabs>
          <w:tab w:val="left" w:pos="1224"/>
        </w:tabs>
        <w:ind w:left="792"/>
        <w:jc w:val="both"/>
      </w:pPr>
      <w:r w:rsidRPr="00191C2B">
        <w:t>X</w:t>
      </w:r>
      <w:r w:rsidRPr="00191C2B">
        <w:rPr>
          <w:vertAlign w:val="subscript"/>
        </w:rPr>
        <w:t>VBE(16</w:t>
      </w:r>
      <w:r w:rsidR="00850D56" w:rsidRPr="00191C2B">
        <w:rPr>
          <w:vertAlign w:val="subscript"/>
        </w:rPr>
        <w:t>–</w:t>
      </w:r>
      <w:r w:rsidRPr="00191C2B">
        <w:rPr>
          <w:vertAlign w:val="subscript"/>
        </w:rPr>
        <w:t xml:space="preserve">100) </w:t>
      </w:r>
      <w:r w:rsidRPr="00191C2B">
        <w:t>– VBE įvertinimas 16–100 balų skalėje;</w:t>
      </w:r>
    </w:p>
    <w:p w14:paraId="7F585F12" w14:textId="2CE7DDC2" w:rsidR="004B3608" w:rsidRPr="00191C2B" w:rsidRDefault="004B3608" w:rsidP="004B3608">
      <w:pPr>
        <w:tabs>
          <w:tab w:val="left" w:pos="1224"/>
        </w:tabs>
        <w:ind w:left="792"/>
        <w:jc w:val="both"/>
      </w:pPr>
      <w:r w:rsidRPr="00191C2B">
        <w:t>Y</w:t>
      </w:r>
      <w:r w:rsidR="00850D56" w:rsidRPr="00191C2B">
        <w:rPr>
          <w:vertAlign w:val="subscript"/>
        </w:rPr>
        <w:t>(4,0–</w:t>
      </w:r>
      <w:r w:rsidRPr="00191C2B">
        <w:rPr>
          <w:vertAlign w:val="subscript"/>
        </w:rPr>
        <w:t xml:space="preserve">10,0) </w:t>
      </w:r>
      <w:r w:rsidRPr="00191C2B">
        <w:t xml:space="preserve">– VBE įvertinimas 4,0–10,0 skalėje. </w:t>
      </w:r>
    </w:p>
    <w:p w14:paraId="7C44348B" w14:textId="01AB8BD8" w:rsidR="00592FB7" w:rsidRPr="00191C2B" w:rsidRDefault="00C864E3" w:rsidP="00CB5F0C">
      <w:pPr>
        <w:numPr>
          <w:ilvl w:val="0"/>
          <w:numId w:val="14"/>
        </w:numPr>
        <w:tabs>
          <w:tab w:val="left" w:pos="1134"/>
        </w:tabs>
        <w:ind w:left="0" w:firstLine="709"/>
        <w:jc w:val="both"/>
        <w:rPr>
          <w:i/>
        </w:rPr>
      </w:pPr>
      <w:r w:rsidRPr="00191C2B">
        <w:t>Informatikos, inžinerijos, t</w:t>
      </w:r>
      <w:r w:rsidR="00592FB7" w:rsidRPr="00191C2B">
        <w:t>echnologijų mokslų ir inžinerijos mokslų studijų krypčių grupėse trečiasis dalykas – kvalifikacijos egzaminas, skirtas įgyti Lietuvos kvalifikacijų sandaros IV lygiui priskirtiną kvalifikaciją (baigusiesiems profesinio mokymo programas iki 2013 metų), teorijos ir praktikos darbo įvertinimo balų aritmetinis vidurkis arba kompetencijų, įgytų siekiant Lietuvos kvalifikacijų sandaros IV lygio kvalifikacijos, teorinės ir praktinės dalies įvertinimo balų aritmetinis vidurkis</w:t>
      </w:r>
      <w:r w:rsidR="00592FB7" w:rsidRPr="00191C2B">
        <w:rPr>
          <w:i/>
        </w:rPr>
        <w:t xml:space="preserve"> –</w:t>
      </w:r>
      <w:r w:rsidR="00592FB7" w:rsidRPr="00191C2B">
        <w:t xml:space="preserve"> perskaičiuojamas kaip valstybi</w:t>
      </w:r>
      <w:r w:rsidR="00BC3C94" w:rsidRPr="00191C2B">
        <w:t xml:space="preserve">niai brandos egzaminai pagal </w:t>
      </w:r>
      <w:r w:rsidR="00AF2722" w:rsidRPr="00191C2B">
        <w:t>Reikalavimų</w:t>
      </w:r>
      <w:r w:rsidR="00FF020E" w:rsidRPr="00191C2B">
        <w:t xml:space="preserve"> </w:t>
      </w:r>
      <w:r w:rsidR="00831EF5" w:rsidRPr="00191C2B">
        <w:t>7</w:t>
      </w:r>
      <w:r w:rsidR="00592FB7" w:rsidRPr="00191C2B">
        <w:t xml:space="preserve"> </w:t>
      </w:r>
      <w:r w:rsidR="00CB5F0C" w:rsidRPr="00191C2B">
        <w:t>punktą</w:t>
      </w:r>
      <w:r w:rsidR="00592FB7" w:rsidRPr="00191C2B">
        <w:t>.</w:t>
      </w:r>
      <w:r w:rsidR="00485415" w:rsidRPr="00191C2B">
        <w:t xml:space="preserve"> </w:t>
      </w:r>
    </w:p>
    <w:p w14:paraId="5FA0A4C4" w14:textId="3A2401B6" w:rsidR="00DB7BEA" w:rsidRPr="00191C2B" w:rsidRDefault="007E4DE3" w:rsidP="00CB5F0C">
      <w:pPr>
        <w:numPr>
          <w:ilvl w:val="0"/>
          <w:numId w:val="14"/>
        </w:numPr>
        <w:tabs>
          <w:tab w:val="left" w:pos="1134"/>
        </w:tabs>
        <w:ind w:left="0" w:firstLine="709"/>
        <w:jc w:val="both"/>
        <w:rPr>
          <w:i/>
        </w:rPr>
      </w:pPr>
      <w:r w:rsidRPr="00191C2B">
        <w:t>Vietoj užsienio kalbų brandos egzaminų gali būti įskaitomi tam tikri tarptautiniai užsienio kalbų egzaminai, kuri</w:t>
      </w:r>
      <w:r w:rsidR="00B151C5" w:rsidRPr="00191C2B">
        <w:t>ų sąrašas ir įvertinimų atitikmenys</w:t>
      </w:r>
      <w:r w:rsidRPr="00191C2B">
        <w:t xml:space="preserve"> nurodyti Tarptautinių užsienio kalbų egzaminų įvertinimų įskaitymo ir atitikmenų valstybinių užsienio kalbų brandos egzaminų </w:t>
      </w:r>
      <w:proofErr w:type="spellStart"/>
      <w:r w:rsidRPr="00191C2B">
        <w:t>įvertinimams</w:t>
      </w:r>
      <w:proofErr w:type="spellEnd"/>
      <w:r w:rsidRPr="00191C2B">
        <w:t xml:space="preserve"> nustatymo tvarkos apraše</w:t>
      </w:r>
      <w:r w:rsidR="00FF020E" w:rsidRPr="00191C2B">
        <w:t xml:space="preserve">, patvirtintame Lietuvos Respublikos švietimo ir mokslo ministro 2011 m. kovo 16 d. įsakymu Nr. V-435 „Dėl Tarptautinių užsienio kalbų egzaminų įvertinimų įskaitymo ir atitikmenų valstybinių užsienio kalbų brandos egzaminų </w:t>
      </w:r>
      <w:proofErr w:type="spellStart"/>
      <w:r w:rsidR="00FF020E" w:rsidRPr="00191C2B">
        <w:t>įvertinimams</w:t>
      </w:r>
      <w:proofErr w:type="spellEnd"/>
      <w:r w:rsidR="00FF020E" w:rsidRPr="00191C2B">
        <w:t xml:space="preserve"> nustatymo tvarkos aprašo patvirtinimo“ (su vėlesniais pakeitimais)</w:t>
      </w:r>
      <w:r w:rsidRPr="00191C2B">
        <w:t>.</w:t>
      </w:r>
    </w:p>
    <w:p w14:paraId="30DDDF2D" w14:textId="1D3E48F2" w:rsidR="00096FBF" w:rsidRPr="00191C2B" w:rsidRDefault="00065B7B" w:rsidP="00CB5F0C">
      <w:pPr>
        <w:numPr>
          <w:ilvl w:val="0"/>
          <w:numId w:val="14"/>
        </w:numPr>
        <w:tabs>
          <w:tab w:val="left" w:pos="1134"/>
        </w:tabs>
        <w:ind w:left="0" w:firstLine="709"/>
        <w:jc w:val="both"/>
      </w:pPr>
      <w:r w:rsidRPr="00191C2B">
        <w:t xml:space="preserve">Jeigu stojančiojo brandos atestate įrašyta „Brandos egzaminų nelaikė (atleistas)“, vietoje nelaikytų brandos egzaminų įvertinimų imami metiniai pažymiai, kurie perskaičiuojami </w:t>
      </w:r>
      <w:r w:rsidR="00AF2722" w:rsidRPr="00191C2B">
        <w:t>Reikalavimų</w:t>
      </w:r>
      <w:r w:rsidR="00FF020E" w:rsidRPr="00191C2B">
        <w:t xml:space="preserve"> </w:t>
      </w:r>
      <w:r w:rsidR="00C01464" w:rsidRPr="00191C2B">
        <w:t>V skyriuje</w:t>
      </w:r>
      <w:r w:rsidRPr="00191C2B">
        <w:t xml:space="preserve"> nurodyta tvarka.</w:t>
      </w:r>
    </w:p>
    <w:p w14:paraId="4A59B97D" w14:textId="77777777" w:rsidR="00E86746" w:rsidRPr="00191C2B" w:rsidRDefault="00E86746" w:rsidP="00CB5F0C">
      <w:pPr>
        <w:tabs>
          <w:tab w:val="left" w:pos="1134"/>
        </w:tabs>
        <w:jc w:val="both"/>
      </w:pPr>
    </w:p>
    <w:p w14:paraId="242BC9E9" w14:textId="3FF632A5" w:rsidR="00E86746" w:rsidRPr="00191C2B" w:rsidRDefault="00E86746" w:rsidP="00E86746">
      <w:pPr>
        <w:jc w:val="center"/>
        <w:rPr>
          <w:b/>
        </w:rPr>
      </w:pPr>
      <w:r w:rsidRPr="00191C2B">
        <w:rPr>
          <w:b/>
        </w:rPr>
        <w:t>V SKYRIUS</w:t>
      </w:r>
    </w:p>
    <w:p w14:paraId="3EEDB2EE" w14:textId="6FCB0075" w:rsidR="00E86746" w:rsidRPr="00191C2B" w:rsidRDefault="00E86746" w:rsidP="00E86746">
      <w:pPr>
        <w:jc w:val="center"/>
        <w:rPr>
          <w:b/>
        </w:rPr>
      </w:pPr>
      <w:r w:rsidRPr="00191C2B">
        <w:rPr>
          <w:b/>
        </w:rPr>
        <w:t>METINIŲ IR MOKYKLINIŲ BRANDOS EGZAMINŲ ĮVERTINIMŲ PERSKAIČIAVIMAS</w:t>
      </w:r>
    </w:p>
    <w:p w14:paraId="6F2DD143" w14:textId="77777777" w:rsidR="00E86746" w:rsidRPr="00191C2B" w:rsidRDefault="00E86746" w:rsidP="00CB5F0C">
      <w:pPr>
        <w:tabs>
          <w:tab w:val="left" w:pos="1134"/>
        </w:tabs>
        <w:jc w:val="both"/>
      </w:pPr>
    </w:p>
    <w:p w14:paraId="34E7A5E3" w14:textId="09F82DF9" w:rsidR="00684A89" w:rsidRPr="00191C2B" w:rsidRDefault="004C5D9B" w:rsidP="00CB5F0C">
      <w:pPr>
        <w:numPr>
          <w:ilvl w:val="0"/>
          <w:numId w:val="14"/>
        </w:numPr>
        <w:tabs>
          <w:tab w:val="left" w:pos="1134"/>
        </w:tabs>
        <w:ind w:left="0" w:firstLine="709"/>
        <w:jc w:val="both"/>
        <w:rPr>
          <w:b/>
          <w:sz w:val="20"/>
          <w:szCs w:val="20"/>
        </w:rPr>
      </w:pPr>
      <w:r w:rsidRPr="00191C2B">
        <w:t>D</w:t>
      </w:r>
      <w:r w:rsidR="00C8339C" w:rsidRPr="00191C2B">
        <w:t>alykų metiniai (tikslinio (T) kurso arba S lygio, išplėstinio (A) kurso arba A lygio), užsienio kalbos dalyko B1 ir B2 mokėjimo lygių kursų įvertinimai, brandos egzaminų (</w:t>
      </w:r>
      <w:r w:rsidR="00CA0AB5" w:rsidRPr="00191C2B">
        <w:t>neįskaitytų kaip valstybiniai</w:t>
      </w:r>
      <w:r w:rsidR="00C8339C" w:rsidRPr="00191C2B">
        <w:t>) įvertinimai</w:t>
      </w:r>
      <w:r w:rsidR="00684A89" w:rsidRPr="00191C2B">
        <w:t xml:space="preserve"> perskaičiuojami</w:t>
      </w:r>
      <w:r w:rsidR="00CA0AB5" w:rsidRPr="00191C2B">
        <w:t xml:space="preserve"> pagal </w:t>
      </w:r>
      <w:r w:rsidR="00CE3CC1" w:rsidRPr="00191C2B">
        <w:t>šią</w:t>
      </w:r>
      <w:r w:rsidR="00CA0AB5" w:rsidRPr="00191C2B">
        <w:t xml:space="preserve"> metodiką: </w:t>
      </w:r>
    </w:p>
    <w:tbl>
      <w:tblPr>
        <w:tblW w:w="9362"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20"/>
        <w:gridCol w:w="648"/>
        <w:gridCol w:w="649"/>
        <w:gridCol w:w="649"/>
        <w:gridCol w:w="649"/>
        <w:gridCol w:w="649"/>
        <w:gridCol w:w="649"/>
        <w:gridCol w:w="649"/>
      </w:tblGrid>
      <w:tr w:rsidR="00191C2B" w:rsidRPr="00191C2B" w14:paraId="4C69A3B3" w14:textId="77777777" w:rsidTr="00683939">
        <w:trPr>
          <w:trHeight w:val="405"/>
        </w:trPr>
        <w:tc>
          <w:tcPr>
            <w:tcW w:w="48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5D3B8FA" w14:textId="77777777" w:rsidR="00582100" w:rsidRPr="00191C2B" w:rsidRDefault="00582100" w:rsidP="00EA101F">
            <w:pPr>
              <w:suppressAutoHyphens w:val="0"/>
              <w:jc w:val="center"/>
              <w:rPr>
                <w:b/>
                <w:lang w:eastAsia="lt-LT"/>
              </w:rPr>
            </w:pPr>
            <w:r w:rsidRPr="00191C2B">
              <w:rPr>
                <w:b/>
                <w:lang w:eastAsia="lt-LT"/>
              </w:rPr>
              <w:t>Įvertinimų skalės</w:t>
            </w:r>
          </w:p>
        </w:tc>
        <w:tc>
          <w:tcPr>
            <w:tcW w:w="4542" w:type="dxa"/>
            <w:gridSpan w:val="7"/>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166C1B8D" w14:textId="77777777" w:rsidR="00582100" w:rsidRPr="00191C2B" w:rsidRDefault="00582100" w:rsidP="00EA101F">
            <w:pPr>
              <w:suppressAutoHyphens w:val="0"/>
              <w:jc w:val="center"/>
              <w:rPr>
                <w:b/>
                <w:lang w:eastAsia="lt-LT"/>
              </w:rPr>
            </w:pPr>
            <w:r w:rsidRPr="00191C2B">
              <w:rPr>
                <w:b/>
                <w:lang w:eastAsia="lt-LT"/>
              </w:rPr>
              <w:t>Patenkinami įvertinimai</w:t>
            </w:r>
          </w:p>
        </w:tc>
      </w:tr>
      <w:tr w:rsidR="00191C2B" w:rsidRPr="00191C2B" w14:paraId="60D68B14" w14:textId="77777777" w:rsidTr="00683939">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9DBB4" w14:textId="77777777" w:rsidR="00582100" w:rsidRPr="00191C2B" w:rsidRDefault="00582100" w:rsidP="00B97AFA">
            <w:pPr>
              <w:suppressAutoHyphens w:val="0"/>
              <w:jc w:val="both"/>
              <w:rPr>
                <w:lang w:eastAsia="lt-LT"/>
              </w:rPr>
            </w:pPr>
            <w:r w:rsidRPr="00191C2B">
              <w:rPr>
                <w:lang w:eastAsia="lt-LT"/>
              </w:rPr>
              <w:t xml:space="preserve">Mokyklinė </w:t>
            </w:r>
            <w:proofErr w:type="spellStart"/>
            <w:r w:rsidRPr="00191C2B">
              <w:rPr>
                <w:lang w:eastAsia="lt-LT"/>
              </w:rPr>
              <w:t>dešimtbalė</w:t>
            </w:r>
            <w:proofErr w:type="spellEnd"/>
            <w:r w:rsidRPr="00191C2B">
              <w:rPr>
                <w:lang w:eastAsia="lt-LT"/>
              </w:rPr>
              <w:t xml:space="preserve"> skalė</w:t>
            </w:r>
          </w:p>
        </w:tc>
        <w:tc>
          <w:tcPr>
            <w:tcW w:w="648" w:type="dxa"/>
            <w:tcBorders>
              <w:top w:val="nil"/>
              <w:left w:val="nil"/>
              <w:bottom w:val="single" w:sz="8" w:space="0" w:color="auto"/>
              <w:right w:val="single" w:sz="8" w:space="0" w:color="auto"/>
            </w:tcBorders>
            <w:tcMar>
              <w:top w:w="0" w:type="dxa"/>
              <w:left w:w="108" w:type="dxa"/>
              <w:bottom w:w="0" w:type="dxa"/>
              <w:right w:w="108" w:type="dxa"/>
            </w:tcMar>
            <w:hideMark/>
          </w:tcPr>
          <w:p w14:paraId="742E3B6A" w14:textId="77777777" w:rsidR="00582100" w:rsidRPr="00191C2B" w:rsidRDefault="00582100" w:rsidP="00EA101F">
            <w:pPr>
              <w:suppressAutoHyphens w:val="0"/>
              <w:jc w:val="center"/>
              <w:rPr>
                <w:lang w:eastAsia="lt-LT"/>
              </w:rPr>
            </w:pPr>
            <w:r w:rsidRPr="00191C2B">
              <w:rPr>
                <w:lang w:eastAsia="lt-LT"/>
              </w:rPr>
              <w:t>4</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2CAA4619" w14:textId="77777777" w:rsidR="00582100" w:rsidRPr="00191C2B" w:rsidRDefault="00582100" w:rsidP="00EA101F">
            <w:pPr>
              <w:suppressAutoHyphens w:val="0"/>
              <w:jc w:val="center"/>
              <w:rPr>
                <w:lang w:eastAsia="lt-LT"/>
              </w:rPr>
            </w:pPr>
            <w:r w:rsidRPr="00191C2B">
              <w:rPr>
                <w:lang w:eastAsia="lt-LT"/>
              </w:rPr>
              <w:t>5</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1B4FF8D6" w14:textId="77777777" w:rsidR="00582100" w:rsidRPr="00191C2B" w:rsidRDefault="00582100" w:rsidP="00EA101F">
            <w:pPr>
              <w:suppressAutoHyphens w:val="0"/>
              <w:jc w:val="center"/>
              <w:rPr>
                <w:lang w:eastAsia="lt-LT"/>
              </w:rPr>
            </w:pPr>
            <w:r w:rsidRPr="00191C2B">
              <w:rPr>
                <w:lang w:eastAsia="lt-LT"/>
              </w:rPr>
              <w:t>6</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6609F5B8" w14:textId="77777777" w:rsidR="00582100" w:rsidRPr="00191C2B" w:rsidRDefault="00582100" w:rsidP="00EA101F">
            <w:pPr>
              <w:suppressAutoHyphens w:val="0"/>
              <w:jc w:val="center"/>
              <w:rPr>
                <w:lang w:eastAsia="lt-LT"/>
              </w:rPr>
            </w:pPr>
            <w:r w:rsidRPr="00191C2B">
              <w:rPr>
                <w:lang w:eastAsia="lt-LT"/>
              </w:rPr>
              <w:t>7</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272474BA" w14:textId="77777777" w:rsidR="00582100" w:rsidRPr="00191C2B" w:rsidRDefault="00582100" w:rsidP="00EA101F">
            <w:pPr>
              <w:suppressAutoHyphens w:val="0"/>
              <w:jc w:val="center"/>
              <w:rPr>
                <w:lang w:eastAsia="lt-LT"/>
              </w:rPr>
            </w:pPr>
            <w:r w:rsidRPr="00191C2B">
              <w:rPr>
                <w:lang w:eastAsia="lt-LT"/>
              </w:rPr>
              <w:t>8</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3C9ED817" w14:textId="77777777" w:rsidR="00582100" w:rsidRPr="00191C2B" w:rsidRDefault="00582100" w:rsidP="00EA101F">
            <w:pPr>
              <w:suppressAutoHyphens w:val="0"/>
              <w:jc w:val="center"/>
              <w:rPr>
                <w:lang w:eastAsia="lt-LT"/>
              </w:rPr>
            </w:pPr>
            <w:r w:rsidRPr="00191C2B">
              <w:rPr>
                <w:lang w:eastAsia="lt-LT"/>
              </w:rPr>
              <w:t>9</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14:paraId="34D4C000" w14:textId="77777777" w:rsidR="00582100" w:rsidRPr="00191C2B" w:rsidRDefault="00582100" w:rsidP="00EA101F">
            <w:pPr>
              <w:suppressAutoHyphens w:val="0"/>
              <w:jc w:val="center"/>
              <w:rPr>
                <w:lang w:eastAsia="lt-LT"/>
              </w:rPr>
            </w:pPr>
            <w:r w:rsidRPr="00191C2B">
              <w:rPr>
                <w:lang w:eastAsia="lt-LT"/>
              </w:rPr>
              <w:t>10</w:t>
            </w:r>
          </w:p>
        </w:tc>
      </w:tr>
      <w:tr w:rsidR="00191C2B" w:rsidRPr="00191C2B" w14:paraId="6EFE03E8" w14:textId="77777777" w:rsidTr="00683939">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25842" w14:textId="77777777" w:rsidR="00E974BF" w:rsidRPr="00191C2B" w:rsidRDefault="00E974BF" w:rsidP="00E974BF">
            <w:pPr>
              <w:suppressAutoHyphens w:val="0"/>
              <w:jc w:val="both"/>
              <w:rPr>
                <w:lang w:eastAsia="lt-LT"/>
              </w:rPr>
            </w:pPr>
            <w:r w:rsidRPr="00191C2B">
              <w:rPr>
                <w:lang w:eastAsia="lt-LT"/>
              </w:rPr>
              <w:t>A lygio, S lygio, T lygio dalyko metinis įvertinimas, užsienio kalbos dalyko B1 ir B2 mokėjimo lygių kursų įvertinimas perskaičiuotas kaip valstybinio brandos egzamino įvertinimo atitikmuo</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209538" w14:textId="77777777" w:rsidR="00E974BF" w:rsidRPr="00191C2B" w:rsidRDefault="00E974BF" w:rsidP="00E974BF">
            <w:pPr>
              <w:suppressAutoHyphens w:val="0"/>
              <w:jc w:val="center"/>
              <w:rPr>
                <w:lang w:eastAsia="lt-LT"/>
              </w:rPr>
            </w:pPr>
            <w:r w:rsidRPr="00191C2B">
              <w:rPr>
                <w:lang w:eastAsia="lt-LT"/>
              </w:rPr>
              <w:t>3,6</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97CDB" w14:textId="77777777" w:rsidR="00E974BF" w:rsidRPr="00191C2B" w:rsidRDefault="00E974BF" w:rsidP="00E974BF">
            <w:pPr>
              <w:spacing w:line="256" w:lineRule="auto"/>
              <w:jc w:val="center"/>
            </w:pPr>
            <w:r w:rsidRPr="00191C2B">
              <w:t>3,9</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07AC9C" w14:textId="77777777" w:rsidR="00E974BF" w:rsidRPr="00191C2B" w:rsidRDefault="00E974BF" w:rsidP="00E974BF">
            <w:pPr>
              <w:spacing w:line="256" w:lineRule="auto"/>
              <w:jc w:val="center"/>
            </w:pPr>
            <w:r w:rsidRPr="00191C2B">
              <w:t>4,2</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75A85A" w14:textId="77777777" w:rsidR="00E974BF" w:rsidRPr="00191C2B" w:rsidRDefault="00E974BF" w:rsidP="00E974BF">
            <w:pPr>
              <w:spacing w:line="256" w:lineRule="auto"/>
              <w:jc w:val="center"/>
            </w:pPr>
            <w:r w:rsidRPr="00191C2B">
              <w:t>4,5</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C849B4" w14:textId="77777777" w:rsidR="00E974BF" w:rsidRPr="00191C2B" w:rsidRDefault="00E974BF" w:rsidP="00E974BF">
            <w:pPr>
              <w:spacing w:line="256" w:lineRule="auto"/>
              <w:jc w:val="center"/>
            </w:pPr>
            <w:r w:rsidRPr="00191C2B">
              <w:t>4,8</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C06365" w14:textId="77777777" w:rsidR="00E974BF" w:rsidRPr="00191C2B" w:rsidRDefault="00E974BF" w:rsidP="00E974BF">
            <w:pPr>
              <w:spacing w:line="256" w:lineRule="auto"/>
              <w:jc w:val="center"/>
            </w:pPr>
            <w:r w:rsidRPr="00191C2B">
              <w:t>5,1</w:t>
            </w:r>
          </w:p>
        </w:tc>
        <w:tc>
          <w:tcPr>
            <w:tcW w:w="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1EDD6" w14:textId="77777777" w:rsidR="00E974BF" w:rsidRPr="00191C2B" w:rsidRDefault="00E974BF" w:rsidP="00E974BF">
            <w:pPr>
              <w:spacing w:line="256" w:lineRule="auto"/>
              <w:jc w:val="center"/>
            </w:pPr>
            <w:r w:rsidRPr="00191C2B">
              <w:t>5,4</w:t>
            </w:r>
          </w:p>
        </w:tc>
      </w:tr>
    </w:tbl>
    <w:p w14:paraId="21E8BAF8" w14:textId="49633012" w:rsidR="004B3E25" w:rsidRPr="00191C2B" w:rsidRDefault="004B3E25" w:rsidP="00BC10A9">
      <w:pPr>
        <w:numPr>
          <w:ilvl w:val="0"/>
          <w:numId w:val="14"/>
        </w:numPr>
        <w:tabs>
          <w:tab w:val="left" w:pos="1134"/>
        </w:tabs>
        <w:ind w:left="0" w:firstLine="709"/>
        <w:jc w:val="both"/>
      </w:pPr>
      <w:r w:rsidRPr="00191C2B">
        <w:t xml:space="preserve">Asmenų, vidurinį išsilavinimą </w:t>
      </w:r>
      <w:r w:rsidR="0071574D" w:rsidRPr="00191C2B">
        <w:t>įgijusių iki 202</w:t>
      </w:r>
      <w:r w:rsidR="00DA7FD1" w:rsidRPr="00191C2B">
        <w:t>1</w:t>
      </w:r>
      <w:r w:rsidRPr="00191C2B">
        <w:t xml:space="preserve"> m. įskaitytinai, dalykų pažymiai įskaitomi ir perskaičiuojami vadovaujantis</w:t>
      </w:r>
      <w:r w:rsidR="003B3BC5" w:rsidRPr="00191C2B">
        <w:t xml:space="preserve"> Stojančiųjų</w:t>
      </w:r>
      <w:r w:rsidRPr="00191C2B">
        <w:t xml:space="preserve"> </w:t>
      </w:r>
      <w:r w:rsidR="003B3BC5" w:rsidRPr="00191C2B">
        <w:t>konkursin</w:t>
      </w:r>
      <w:r w:rsidR="00E2628E" w:rsidRPr="00191C2B">
        <w:t xml:space="preserve">ės eilės sudarymo tvarkos aprašo 4 </w:t>
      </w:r>
      <w:r w:rsidRPr="00191C2B">
        <w:t>priedu.</w:t>
      </w:r>
    </w:p>
    <w:p w14:paraId="598058B1" w14:textId="77777777" w:rsidR="00E86746" w:rsidRPr="00191C2B" w:rsidRDefault="00E86746" w:rsidP="00CB5F0C">
      <w:pPr>
        <w:tabs>
          <w:tab w:val="left" w:pos="1134"/>
        </w:tabs>
        <w:jc w:val="both"/>
      </w:pPr>
    </w:p>
    <w:p w14:paraId="5144EF95" w14:textId="33232850" w:rsidR="00E86746" w:rsidRPr="00191C2B" w:rsidRDefault="00E86746" w:rsidP="00E86746">
      <w:pPr>
        <w:jc w:val="center"/>
        <w:rPr>
          <w:b/>
        </w:rPr>
      </w:pPr>
      <w:r w:rsidRPr="00191C2B">
        <w:rPr>
          <w:b/>
        </w:rPr>
        <w:t>VI SKYRIUS</w:t>
      </w:r>
    </w:p>
    <w:p w14:paraId="5CA7F9B3" w14:textId="35EF4660" w:rsidR="00E86746" w:rsidRPr="00191C2B" w:rsidRDefault="00E86746" w:rsidP="00E86746">
      <w:pPr>
        <w:jc w:val="center"/>
        <w:rPr>
          <w:b/>
        </w:rPr>
      </w:pPr>
      <w:r w:rsidRPr="00191C2B">
        <w:rPr>
          <w:b/>
        </w:rPr>
        <w:t>PAPILDOMI BALAI, PRIDEDAMI PRIE KONKURSINIO BALO</w:t>
      </w:r>
    </w:p>
    <w:p w14:paraId="6E9EEE47" w14:textId="77777777" w:rsidR="00E86746" w:rsidRPr="00191C2B" w:rsidRDefault="00E86746" w:rsidP="00CB5F0C">
      <w:pPr>
        <w:tabs>
          <w:tab w:val="left" w:pos="1134"/>
        </w:tabs>
        <w:jc w:val="both"/>
      </w:pPr>
    </w:p>
    <w:p w14:paraId="78596DEB" w14:textId="636D4288" w:rsidR="00762795" w:rsidRPr="00191C2B" w:rsidRDefault="00762795" w:rsidP="00BC10A9">
      <w:pPr>
        <w:numPr>
          <w:ilvl w:val="0"/>
          <w:numId w:val="14"/>
        </w:numPr>
        <w:tabs>
          <w:tab w:val="left" w:pos="1134"/>
        </w:tabs>
        <w:ind w:left="0" w:firstLine="709"/>
        <w:jc w:val="both"/>
      </w:pPr>
      <w:r w:rsidRPr="00191C2B">
        <w:t>Papildomi balai</w:t>
      </w:r>
      <w:r w:rsidRPr="00191C2B">
        <w:rPr>
          <w:b/>
        </w:rPr>
        <w:t xml:space="preserve"> </w:t>
      </w:r>
      <w:r w:rsidRPr="00191C2B">
        <w:t xml:space="preserve">prie konkursinio balo pridedami </w:t>
      </w:r>
      <w:r w:rsidR="009E268D" w:rsidRPr="00191C2B">
        <w:t xml:space="preserve">vadovaujantis </w:t>
      </w:r>
      <w:r w:rsidR="003B3BC5" w:rsidRPr="00191C2B">
        <w:t>Stojančiųjų konkursinės eilės sudarymo tvarkos aprašu</w:t>
      </w:r>
      <w:r w:rsidR="00CA0AB5" w:rsidRPr="00191C2B">
        <w:t>, Užsienio šalių institucijose ar pagal tarptautinių organizacijų švietimo programas išsilavinimą įgijusių asmenų konkuravimo dėl priėmimo į valstybės finansuojamas studijų aukštosiose mokyklose vietas tvarkos apraš</w:t>
      </w:r>
      <w:r w:rsidR="00E32040" w:rsidRPr="00191C2B">
        <w:t>u</w:t>
      </w:r>
      <w:r w:rsidR="00523A0F" w:rsidRPr="00191C2B">
        <w:t xml:space="preserve">, patvirtintu Lietuvos Respublikos švietimo, mokslo ir sporto ministro 2020 m. birželio 19 d. įsakymu Nr. V-932 „Dėl Užsienio šalių institucijose ar pagal tarptautinių organizacijų švietimo programas išsilavinimą įgijusių asmenų konkuravimo dėl priėmimo į valstybės finansuojamas studijų aukštosiose </w:t>
      </w:r>
      <w:r w:rsidR="00523A0F" w:rsidRPr="00191C2B">
        <w:lastRenderedPageBreak/>
        <w:t xml:space="preserve">mokyklose vietas tvarkos aprašo patvirtinimo“ (su vėlesniais pakeitimais), </w:t>
      </w:r>
      <w:r w:rsidR="00E32040" w:rsidRPr="00191C2B">
        <w:t>ir Užsienio lietuvių, įgijusių vidurinį išsilavinimą Lietuvoje, konkuravimo dėl priėmimo į valstybės finansuojamas studijų aukštosiose mokyklose vietas tvarkos aprašu</w:t>
      </w:r>
      <w:r w:rsidR="00523A0F" w:rsidRPr="00191C2B">
        <w:t>, patvirtintu Lietuvos Respublikos švietimo, mokslo ir sporto ministro 2017 m. kovo 2 d. įsakymu Nr. V-</w:t>
      </w:r>
      <w:r w:rsidR="008B73AA" w:rsidRPr="00191C2B">
        <w:t xml:space="preserve">128 „Dėl užsienio lietuvių, įgijusių vidurinį išsilavinimą Lietuvoje, konkuravimo dėl priėmimo į valstybės finansuojamas studijų aukštosiose mokyklose vietas tvarkos aprašo patvirtinimo“. </w:t>
      </w:r>
      <w:r w:rsidR="003566BD" w:rsidRPr="00191C2B">
        <w:t>Papildomi balai suteikiami</w:t>
      </w:r>
      <w:r w:rsidR="003B4BF9" w:rsidRPr="00191C2B">
        <w:t xml:space="preserve"> stojantiesiems į </w:t>
      </w:r>
      <w:r w:rsidR="003B4BF9" w:rsidRPr="00191C2B">
        <w:rPr>
          <w:b/>
        </w:rPr>
        <w:t xml:space="preserve">valstybės finansuojamas, </w:t>
      </w:r>
      <w:r w:rsidR="009C324C" w:rsidRPr="00191C2B">
        <w:rPr>
          <w:b/>
        </w:rPr>
        <w:t xml:space="preserve">valstybės </w:t>
      </w:r>
      <w:r w:rsidR="003B4BF9" w:rsidRPr="00191C2B">
        <w:rPr>
          <w:b/>
        </w:rPr>
        <w:t xml:space="preserve">nefinansuojamas </w:t>
      </w:r>
      <w:r w:rsidR="00E41378" w:rsidRPr="00191C2B">
        <w:rPr>
          <w:b/>
        </w:rPr>
        <w:t>ir</w:t>
      </w:r>
      <w:r w:rsidR="009C324C" w:rsidRPr="00191C2B">
        <w:rPr>
          <w:b/>
        </w:rPr>
        <w:t xml:space="preserve"> vietas su studijų stipendija</w:t>
      </w:r>
      <w:r w:rsidR="009E268D" w:rsidRPr="00191C2B">
        <w:t>:</w:t>
      </w:r>
    </w:p>
    <w:p w14:paraId="19DAC88F" w14:textId="0B82E83D" w:rsidR="00762795" w:rsidRPr="00191C2B" w:rsidRDefault="00762795" w:rsidP="00BC10A9">
      <w:pPr>
        <w:numPr>
          <w:ilvl w:val="1"/>
          <w:numId w:val="14"/>
        </w:numPr>
        <w:tabs>
          <w:tab w:val="left" w:pos="1134"/>
        </w:tabs>
        <w:ind w:left="0" w:firstLine="709"/>
        <w:jc w:val="both"/>
      </w:pPr>
      <w:r w:rsidRPr="00191C2B">
        <w:rPr>
          <w:u w:val="single"/>
        </w:rPr>
        <w:t>tarptautinių</w:t>
      </w:r>
      <w:r w:rsidRPr="00191C2B">
        <w:t xml:space="preserve"> olimpiadų bei konkursų</w:t>
      </w:r>
      <w:r w:rsidR="002B19F2" w:rsidRPr="00191C2B">
        <w:t xml:space="preserve">, </w:t>
      </w:r>
      <w:r w:rsidR="000B211E" w:rsidRPr="00191C2B">
        <w:t xml:space="preserve">nurodytų </w:t>
      </w:r>
      <w:r w:rsidR="003B3BC5" w:rsidRPr="00191C2B">
        <w:t>Stojančiųjų konkursinės eilės sudarymo tvarkos aprašo 3</w:t>
      </w:r>
      <w:r w:rsidR="002B19F2" w:rsidRPr="00191C2B">
        <w:t xml:space="preserve"> priede,</w:t>
      </w:r>
      <w:r w:rsidRPr="00191C2B">
        <w:t xml:space="preserve"> </w:t>
      </w:r>
      <w:r w:rsidR="002B19F2" w:rsidRPr="00191C2B">
        <w:t xml:space="preserve">prizinių </w:t>
      </w:r>
      <w:r w:rsidR="003566BD" w:rsidRPr="00191C2B">
        <w:t>vietų laimėtojams</w:t>
      </w:r>
      <w:r w:rsidR="002B19F2" w:rsidRPr="00191C2B">
        <w:t>:</w:t>
      </w:r>
      <w:r w:rsidR="003566BD" w:rsidRPr="00191C2B">
        <w:t xml:space="preserve"> </w:t>
      </w:r>
      <w:r w:rsidR="00293B60" w:rsidRPr="00191C2B">
        <w:t>aukso medalis</w:t>
      </w:r>
      <w:r w:rsidR="00645355" w:rsidRPr="00191C2B">
        <w:t xml:space="preserve"> – </w:t>
      </w:r>
      <w:r w:rsidR="00645355" w:rsidRPr="00191C2B">
        <w:rPr>
          <w:b/>
        </w:rPr>
        <w:t>2,5 balo</w:t>
      </w:r>
      <w:r w:rsidR="00645355" w:rsidRPr="00191C2B">
        <w:t xml:space="preserve">, </w:t>
      </w:r>
      <w:r w:rsidR="00293B60" w:rsidRPr="00191C2B">
        <w:t>sidabro medalis</w:t>
      </w:r>
      <w:r w:rsidR="00645355" w:rsidRPr="00191C2B">
        <w:t xml:space="preserve"> – </w:t>
      </w:r>
      <w:r w:rsidR="00645355" w:rsidRPr="00191C2B">
        <w:rPr>
          <w:b/>
        </w:rPr>
        <w:t>1,5 balo</w:t>
      </w:r>
      <w:r w:rsidR="00645355" w:rsidRPr="00191C2B">
        <w:t xml:space="preserve">, </w:t>
      </w:r>
      <w:r w:rsidR="00293B60" w:rsidRPr="00191C2B">
        <w:t>bronzos</w:t>
      </w:r>
      <w:r w:rsidR="00645355" w:rsidRPr="00191C2B">
        <w:t xml:space="preserve"> – </w:t>
      </w:r>
      <w:r w:rsidR="00645355" w:rsidRPr="00191C2B">
        <w:rPr>
          <w:b/>
        </w:rPr>
        <w:t>1 balas</w:t>
      </w:r>
      <w:r w:rsidRPr="00191C2B">
        <w:t>;</w:t>
      </w:r>
      <w:r w:rsidR="002B19F2" w:rsidRPr="00191C2B">
        <w:t xml:space="preserve"> </w:t>
      </w:r>
      <w:r w:rsidR="002B19F2" w:rsidRPr="00191C2B">
        <w:rPr>
          <w:u w:val="single"/>
        </w:rPr>
        <w:t>šalies</w:t>
      </w:r>
      <w:r w:rsidR="002B19F2" w:rsidRPr="00191C2B">
        <w:t xml:space="preserve"> olimpiadų ir konkursų</w:t>
      </w:r>
      <w:r w:rsidR="00DF077F" w:rsidRPr="00191C2B">
        <w:t xml:space="preserve">, nurodytų </w:t>
      </w:r>
      <w:r w:rsidR="003B3BC5" w:rsidRPr="00191C2B">
        <w:t>Stojančiųjų konkursinės eilės sudarymo tvarkos aprašo 3</w:t>
      </w:r>
      <w:r w:rsidR="002B19F2" w:rsidRPr="00191C2B">
        <w:t xml:space="preserve"> priede, prizinių vietų laimėtojams: I vieta – </w:t>
      </w:r>
      <w:r w:rsidR="002B19F2" w:rsidRPr="00191C2B">
        <w:rPr>
          <w:b/>
        </w:rPr>
        <w:t>1,5 balo</w:t>
      </w:r>
      <w:r w:rsidR="002B19F2" w:rsidRPr="00191C2B">
        <w:t xml:space="preserve">, II vieta – </w:t>
      </w:r>
      <w:r w:rsidR="002B19F2" w:rsidRPr="00191C2B">
        <w:rPr>
          <w:b/>
        </w:rPr>
        <w:t>1 balas</w:t>
      </w:r>
      <w:r w:rsidR="002B19F2" w:rsidRPr="00191C2B">
        <w:t xml:space="preserve">, III vieta – </w:t>
      </w:r>
      <w:r w:rsidR="002B19F2" w:rsidRPr="00191C2B">
        <w:rPr>
          <w:b/>
        </w:rPr>
        <w:t>0,5 balo</w:t>
      </w:r>
      <w:r w:rsidR="002B19F2" w:rsidRPr="00191C2B">
        <w:t>;</w:t>
      </w:r>
      <w:r w:rsidR="005E6B44" w:rsidRPr="00191C2B">
        <w:t xml:space="preserve"> vertinam</w:t>
      </w:r>
      <w:r w:rsidR="009932B4" w:rsidRPr="00191C2B">
        <w:t>i tik 10</w:t>
      </w:r>
      <w:r w:rsidR="005E6B44" w:rsidRPr="00191C2B">
        <w:t> </w:t>
      </w:r>
      <w:r w:rsidR="009932B4" w:rsidRPr="00191C2B">
        <w:t>(gimnazijos I</w:t>
      </w:r>
      <w:r w:rsidR="000A19D1" w:rsidRPr="00191C2B">
        <w:t xml:space="preserve">I–IV) </w:t>
      </w:r>
      <w:r w:rsidR="005E6B44" w:rsidRPr="00191C2B">
        <w:t xml:space="preserve">klasių olimpiadų ir konkursų pasiekimai; už to paties dalyko olimpiadą ar tą patį konkursą papildomas balas (didžiausias) </w:t>
      </w:r>
      <w:r w:rsidR="00E2628E" w:rsidRPr="00191C2B">
        <w:t>skaičiuojama</w:t>
      </w:r>
      <w:r w:rsidR="005E6B44" w:rsidRPr="00191C2B">
        <w:t xml:space="preserve">s tik vieną kartą, o už skirtingų dalykų olimpiadas </w:t>
      </w:r>
      <w:r w:rsidR="003A13C0" w:rsidRPr="00191C2B">
        <w:t>i</w:t>
      </w:r>
      <w:r w:rsidR="005E6B44" w:rsidRPr="00191C2B">
        <w:t>r</w:t>
      </w:r>
      <w:r w:rsidR="003A13C0" w:rsidRPr="00191C2B">
        <w:t xml:space="preserve"> skirtingus</w:t>
      </w:r>
      <w:r w:rsidR="005E6B44" w:rsidRPr="00191C2B">
        <w:t xml:space="preserve"> konkursus skirti papildomi b</w:t>
      </w:r>
      <w:r w:rsidR="003B3BC5" w:rsidRPr="00191C2B">
        <w:t>alai sumuojami</w:t>
      </w:r>
      <w:r w:rsidR="006A1B25" w:rsidRPr="00191C2B">
        <w:t>;</w:t>
      </w:r>
    </w:p>
    <w:p w14:paraId="794CD6E9" w14:textId="36B77A6B" w:rsidR="009932B4" w:rsidRPr="00191C2B" w:rsidRDefault="009932B4" w:rsidP="00BC10A9">
      <w:pPr>
        <w:numPr>
          <w:ilvl w:val="1"/>
          <w:numId w:val="14"/>
        </w:numPr>
        <w:tabs>
          <w:tab w:val="left" w:pos="1134"/>
        </w:tabs>
        <w:ind w:left="0" w:firstLine="709"/>
        <w:jc w:val="both"/>
      </w:pPr>
      <w:r w:rsidRPr="00191C2B">
        <w:t xml:space="preserve">asmenims, kurių pirmojo arba antrojo </w:t>
      </w:r>
      <w:r w:rsidR="00293B60" w:rsidRPr="00191C2B">
        <w:t xml:space="preserve">dalyko </w:t>
      </w:r>
      <w:r w:rsidRPr="00191C2B">
        <w:t>brandos darb</w:t>
      </w:r>
      <w:r w:rsidR="00E2628E" w:rsidRPr="00191C2B">
        <w:t xml:space="preserve">o įvertinimas ne žemesnis nei 9 </w:t>
      </w:r>
      <w:r w:rsidRPr="00191C2B">
        <w:t xml:space="preserve">– pridedami </w:t>
      </w:r>
      <w:r w:rsidRPr="00191C2B">
        <w:rPr>
          <w:b/>
        </w:rPr>
        <w:t>0</w:t>
      </w:r>
      <w:r w:rsidR="00B834BB" w:rsidRPr="00191C2B">
        <w:rPr>
          <w:b/>
        </w:rPr>
        <w:t>,25</w:t>
      </w:r>
      <w:r w:rsidRPr="00191C2B">
        <w:rPr>
          <w:b/>
        </w:rPr>
        <w:t xml:space="preserve"> bal</w:t>
      </w:r>
      <w:r w:rsidR="0096531F" w:rsidRPr="00191C2B">
        <w:rPr>
          <w:b/>
        </w:rPr>
        <w:t>o</w:t>
      </w:r>
      <w:r w:rsidRPr="00191C2B">
        <w:t>;</w:t>
      </w:r>
    </w:p>
    <w:p w14:paraId="171C934A" w14:textId="77777777" w:rsidR="006D4408" w:rsidRPr="00191C2B" w:rsidRDefault="00582100" w:rsidP="006D4408">
      <w:pPr>
        <w:numPr>
          <w:ilvl w:val="1"/>
          <w:numId w:val="14"/>
        </w:numPr>
        <w:tabs>
          <w:tab w:val="left" w:pos="1134"/>
        </w:tabs>
        <w:ind w:left="0" w:firstLine="709"/>
        <w:jc w:val="both"/>
      </w:pPr>
      <w:r w:rsidRPr="00191C2B">
        <w:t>užsienio lietuviams</w:t>
      </w:r>
      <w:r w:rsidR="008246E2" w:rsidRPr="00191C2B">
        <w:rPr>
          <w:vertAlign w:val="superscript"/>
        </w:rPr>
        <w:t xml:space="preserve"> </w:t>
      </w:r>
      <w:r w:rsidR="008246E2" w:rsidRPr="00191C2B">
        <w:t>(Lietuvos Respublikos pilie</w:t>
      </w:r>
      <w:r w:rsidR="008246E2" w:rsidRPr="00191C2B">
        <w:rPr>
          <w:rFonts w:hint="eastAsia"/>
        </w:rPr>
        <w:t>č</w:t>
      </w:r>
      <w:r w:rsidR="008246E2" w:rsidRPr="00191C2B">
        <w:t>iams, ne ma</w:t>
      </w:r>
      <w:r w:rsidR="008246E2" w:rsidRPr="00191C2B">
        <w:rPr>
          <w:rFonts w:hint="eastAsia"/>
        </w:rPr>
        <w:t>ž</w:t>
      </w:r>
      <w:r w:rsidR="008246E2" w:rsidRPr="00191C2B">
        <w:t>iau kaip 3 metus gyvenantiems u</w:t>
      </w:r>
      <w:r w:rsidR="008246E2" w:rsidRPr="00191C2B">
        <w:rPr>
          <w:rFonts w:hint="eastAsia"/>
        </w:rPr>
        <w:t>ž</w:t>
      </w:r>
      <w:r w:rsidR="008246E2" w:rsidRPr="00191C2B">
        <w:t>sienyje, ir lietuvi</w:t>
      </w:r>
      <w:r w:rsidR="008246E2" w:rsidRPr="00191C2B">
        <w:rPr>
          <w:rFonts w:hint="eastAsia"/>
        </w:rPr>
        <w:t>ų</w:t>
      </w:r>
      <w:r w:rsidR="008246E2" w:rsidRPr="00191C2B">
        <w:t xml:space="preserve"> kilm</w:t>
      </w:r>
      <w:r w:rsidR="008246E2" w:rsidRPr="00191C2B">
        <w:rPr>
          <w:rFonts w:hint="eastAsia"/>
        </w:rPr>
        <w:t>ė</w:t>
      </w:r>
      <w:r w:rsidR="008246E2" w:rsidRPr="00191C2B">
        <w:t>s u</w:t>
      </w:r>
      <w:r w:rsidR="008246E2" w:rsidRPr="00191C2B">
        <w:rPr>
          <w:rFonts w:hint="eastAsia"/>
        </w:rPr>
        <w:t>ž</w:t>
      </w:r>
      <w:r w:rsidR="008246E2" w:rsidRPr="00191C2B">
        <w:t>sienie</w:t>
      </w:r>
      <w:r w:rsidR="008246E2" w:rsidRPr="00191C2B">
        <w:rPr>
          <w:rFonts w:hint="eastAsia"/>
        </w:rPr>
        <w:t>č</w:t>
      </w:r>
      <w:r w:rsidR="008246E2" w:rsidRPr="00191C2B">
        <w:t>iams, j</w:t>
      </w:r>
      <w:r w:rsidR="008246E2" w:rsidRPr="00191C2B">
        <w:rPr>
          <w:rFonts w:hint="eastAsia"/>
        </w:rPr>
        <w:t>ų</w:t>
      </w:r>
      <w:r w:rsidR="008246E2" w:rsidRPr="00191C2B">
        <w:t xml:space="preserve"> vaikams, vaikai</w:t>
      </w:r>
      <w:r w:rsidR="008246E2" w:rsidRPr="00191C2B">
        <w:rPr>
          <w:rFonts w:hint="eastAsia"/>
        </w:rPr>
        <w:t>č</w:t>
      </w:r>
      <w:r w:rsidR="008246E2" w:rsidRPr="00191C2B">
        <w:t>iams, provaikai</w:t>
      </w:r>
      <w:r w:rsidR="008246E2" w:rsidRPr="00191C2B">
        <w:rPr>
          <w:rFonts w:hint="eastAsia"/>
        </w:rPr>
        <w:t>č</w:t>
      </w:r>
      <w:r w:rsidR="008246E2" w:rsidRPr="00191C2B">
        <w:t>iams)</w:t>
      </w:r>
      <w:r w:rsidR="0010184D" w:rsidRPr="00191C2B">
        <w:t xml:space="preserve"> </w:t>
      </w:r>
      <w:r w:rsidR="00840B30" w:rsidRPr="00191C2B">
        <w:t>pridedam</w:t>
      </w:r>
      <w:r w:rsidR="00340502" w:rsidRPr="00191C2B">
        <w:t>as</w:t>
      </w:r>
      <w:r w:rsidR="00840B30" w:rsidRPr="00191C2B">
        <w:t xml:space="preserve"> </w:t>
      </w:r>
      <w:r w:rsidR="00340502" w:rsidRPr="00191C2B">
        <w:rPr>
          <w:b/>
        </w:rPr>
        <w:t>1</w:t>
      </w:r>
      <w:r w:rsidR="00840B30" w:rsidRPr="00191C2B">
        <w:t xml:space="preserve"> </w:t>
      </w:r>
      <w:r w:rsidR="00840B30" w:rsidRPr="00191C2B">
        <w:rPr>
          <w:b/>
        </w:rPr>
        <w:t>papildom</w:t>
      </w:r>
      <w:r w:rsidR="00340502" w:rsidRPr="00191C2B">
        <w:rPr>
          <w:b/>
        </w:rPr>
        <w:t>as</w:t>
      </w:r>
      <w:r w:rsidR="00840B30" w:rsidRPr="00191C2B">
        <w:t xml:space="preserve"> </w:t>
      </w:r>
      <w:r w:rsidR="00840B30" w:rsidRPr="00191C2B">
        <w:rPr>
          <w:b/>
        </w:rPr>
        <w:t>bala</w:t>
      </w:r>
      <w:r w:rsidR="00340502" w:rsidRPr="00191C2B">
        <w:rPr>
          <w:b/>
        </w:rPr>
        <w:t>s</w:t>
      </w:r>
      <w:r w:rsidR="00840B30" w:rsidRPr="00191C2B">
        <w:t xml:space="preserve">, o </w:t>
      </w:r>
      <w:r w:rsidR="00761908" w:rsidRPr="00191C2B">
        <w:t xml:space="preserve">asmenims, baigusiems žemiau išvardintas </w:t>
      </w:r>
      <w:r w:rsidR="00840B30" w:rsidRPr="00191C2B">
        <w:t>moky</w:t>
      </w:r>
      <w:r w:rsidR="00761908" w:rsidRPr="00191C2B">
        <w:t>klas</w:t>
      </w:r>
      <w:r w:rsidR="004C6BFC" w:rsidRPr="00191C2B">
        <w:t>,</w:t>
      </w:r>
      <w:r w:rsidR="00761908" w:rsidRPr="00191C2B">
        <w:t xml:space="preserve"> </w:t>
      </w:r>
      <w:r w:rsidR="00840B30" w:rsidRPr="00191C2B">
        <w:t xml:space="preserve">– dar </w:t>
      </w:r>
      <w:r w:rsidR="00340502" w:rsidRPr="00191C2B">
        <w:rPr>
          <w:b/>
        </w:rPr>
        <w:t>1</w:t>
      </w:r>
      <w:r w:rsidR="00840B30" w:rsidRPr="00191C2B">
        <w:t xml:space="preserve"> </w:t>
      </w:r>
      <w:r w:rsidR="00840B30" w:rsidRPr="00191C2B">
        <w:rPr>
          <w:b/>
        </w:rPr>
        <w:t>papildom</w:t>
      </w:r>
      <w:r w:rsidR="00340502" w:rsidRPr="00191C2B">
        <w:rPr>
          <w:b/>
        </w:rPr>
        <w:t>as</w:t>
      </w:r>
      <w:r w:rsidR="00840B30" w:rsidRPr="00191C2B">
        <w:t xml:space="preserve"> </w:t>
      </w:r>
      <w:r w:rsidR="00840B30" w:rsidRPr="00191C2B">
        <w:rPr>
          <w:b/>
        </w:rPr>
        <w:t>bala</w:t>
      </w:r>
      <w:r w:rsidR="00340502" w:rsidRPr="00191C2B">
        <w:rPr>
          <w:b/>
        </w:rPr>
        <w:t>s</w:t>
      </w:r>
      <w:r w:rsidR="00761908" w:rsidRPr="00191C2B">
        <w:t>:</w:t>
      </w:r>
    </w:p>
    <w:p w14:paraId="314C0AB8" w14:textId="77777777" w:rsidR="006D4408" w:rsidRPr="00191C2B" w:rsidRDefault="00E32040" w:rsidP="00D07993">
      <w:pPr>
        <w:numPr>
          <w:ilvl w:val="2"/>
          <w:numId w:val="14"/>
        </w:numPr>
        <w:tabs>
          <w:tab w:val="left" w:pos="1560"/>
        </w:tabs>
        <w:ind w:left="0" w:firstLine="720"/>
        <w:jc w:val="both"/>
      </w:pPr>
      <w:r w:rsidRPr="00191C2B">
        <w:t>Maskvos Jurgio Baltrušaičio bendrojo lavinimo mokykla Nr. 1247 (Rusijos Federacija</w:t>
      </w:r>
      <w:r w:rsidR="0096531F" w:rsidRPr="00191C2B">
        <w:t>);</w:t>
      </w:r>
    </w:p>
    <w:p w14:paraId="2B8BEC39" w14:textId="77777777" w:rsidR="006D4408" w:rsidRPr="00191C2B" w:rsidRDefault="00E32040" w:rsidP="00D07993">
      <w:pPr>
        <w:numPr>
          <w:ilvl w:val="2"/>
          <w:numId w:val="14"/>
        </w:numPr>
        <w:tabs>
          <w:tab w:val="left" w:pos="1560"/>
        </w:tabs>
        <w:ind w:left="0" w:firstLine="720"/>
        <w:jc w:val="both"/>
      </w:pPr>
      <w:r w:rsidRPr="00191C2B">
        <w:t>Pelesos vidurinė mokykla lietuvių mokomąja kalba (Baltarusijos Respublika</w:t>
      </w:r>
      <w:r w:rsidR="0096531F" w:rsidRPr="00191C2B">
        <w:t>);</w:t>
      </w:r>
    </w:p>
    <w:p w14:paraId="31348E0C" w14:textId="77777777" w:rsidR="006D4408" w:rsidRPr="00191C2B" w:rsidRDefault="00E32040" w:rsidP="00D07993">
      <w:pPr>
        <w:numPr>
          <w:ilvl w:val="2"/>
          <w:numId w:val="14"/>
        </w:numPr>
        <w:tabs>
          <w:tab w:val="left" w:pos="1560"/>
        </w:tabs>
        <w:ind w:left="0" w:firstLine="720"/>
        <w:jc w:val="both"/>
      </w:pPr>
      <w:r w:rsidRPr="00191C2B">
        <w:t>Punsko Kovo 11-osios bendrojo lavinimo licėjus (Lenkijos Respublika</w:t>
      </w:r>
      <w:r w:rsidR="0096531F" w:rsidRPr="00191C2B">
        <w:t>);</w:t>
      </w:r>
    </w:p>
    <w:p w14:paraId="61D6A1D2" w14:textId="77777777" w:rsidR="006D4408" w:rsidRPr="00191C2B" w:rsidRDefault="00E32040" w:rsidP="00D07993">
      <w:pPr>
        <w:numPr>
          <w:ilvl w:val="2"/>
          <w:numId w:val="14"/>
        </w:numPr>
        <w:tabs>
          <w:tab w:val="left" w:pos="1560"/>
        </w:tabs>
        <w:ind w:left="0" w:firstLine="720"/>
        <w:jc w:val="both"/>
      </w:pPr>
      <w:proofErr w:type="spellStart"/>
      <w:r w:rsidRPr="00191C2B">
        <w:t>Rimdžiūnų</w:t>
      </w:r>
      <w:proofErr w:type="spellEnd"/>
      <w:r w:rsidRPr="00191C2B">
        <w:t xml:space="preserve"> vidurinė mokykla lietuvių dėstomąja kalba (Baltarusijos Respublika)</w:t>
      </w:r>
      <w:r w:rsidR="0096531F" w:rsidRPr="00191C2B">
        <w:t>;</w:t>
      </w:r>
    </w:p>
    <w:p w14:paraId="65F0B200" w14:textId="77777777" w:rsidR="006D4408" w:rsidRPr="00191C2B" w:rsidRDefault="00E202E9" w:rsidP="00D07993">
      <w:pPr>
        <w:numPr>
          <w:ilvl w:val="2"/>
          <w:numId w:val="14"/>
        </w:numPr>
        <w:tabs>
          <w:tab w:val="left" w:pos="1560"/>
        </w:tabs>
        <w:ind w:left="0" w:firstLine="720"/>
        <w:jc w:val="both"/>
      </w:pPr>
      <w:r w:rsidRPr="00191C2B">
        <w:t>Rygos lietuvių vidurinė mokykla (Latvijos Respublika</w:t>
      </w:r>
      <w:r w:rsidR="0096531F" w:rsidRPr="00191C2B">
        <w:t>);</w:t>
      </w:r>
    </w:p>
    <w:p w14:paraId="02B7662A" w14:textId="77777777" w:rsidR="006D4408" w:rsidRPr="00191C2B" w:rsidRDefault="00E32040" w:rsidP="00D07993">
      <w:pPr>
        <w:numPr>
          <w:ilvl w:val="2"/>
          <w:numId w:val="14"/>
        </w:numPr>
        <w:tabs>
          <w:tab w:val="left" w:pos="1560"/>
        </w:tabs>
        <w:ind w:left="0" w:firstLine="720"/>
        <w:jc w:val="both"/>
      </w:pPr>
      <w:r w:rsidRPr="00191C2B">
        <w:t>Vasario 16-osios gimnazija (Vok</w:t>
      </w:r>
      <w:r w:rsidR="00394735" w:rsidRPr="00191C2B">
        <w:t>ietijos Federacinė Respublika</w:t>
      </w:r>
      <w:r w:rsidR="0096531F" w:rsidRPr="00191C2B">
        <w:t>);</w:t>
      </w:r>
    </w:p>
    <w:p w14:paraId="52A97DE5" w14:textId="05755E82" w:rsidR="00394735" w:rsidRPr="00191C2B" w:rsidRDefault="00394735" w:rsidP="00D07993">
      <w:pPr>
        <w:numPr>
          <w:ilvl w:val="2"/>
          <w:numId w:val="14"/>
        </w:numPr>
        <w:tabs>
          <w:tab w:val="left" w:pos="1560"/>
        </w:tabs>
        <w:ind w:left="0" w:firstLine="720"/>
        <w:jc w:val="both"/>
      </w:pPr>
      <w:r w:rsidRPr="00191C2B">
        <w:t>Briuselio II Europos mokykla</w:t>
      </w:r>
      <w:r w:rsidR="00BF11F8" w:rsidRPr="00191C2B">
        <w:t xml:space="preserve"> (tik nuo 2022 mokyklos baigimo metų)</w:t>
      </w:r>
      <w:r w:rsidRPr="00191C2B">
        <w:t>.</w:t>
      </w:r>
    </w:p>
    <w:p w14:paraId="4B4F91D1" w14:textId="22A0FD64" w:rsidR="00A8073B" w:rsidRPr="00191C2B" w:rsidRDefault="004631D4" w:rsidP="00BC10A9">
      <w:pPr>
        <w:numPr>
          <w:ilvl w:val="1"/>
          <w:numId w:val="14"/>
        </w:numPr>
        <w:tabs>
          <w:tab w:val="left" w:pos="1134"/>
        </w:tabs>
        <w:ind w:left="0" w:firstLine="709"/>
        <w:jc w:val="both"/>
      </w:pPr>
      <w:r w:rsidRPr="00191C2B">
        <w:t>užsienio lietuviams</w:t>
      </w:r>
      <w:r w:rsidR="00714FDE" w:rsidRPr="00191C2B">
        <w:t>, kurie ne mažiau kaip trejus metus yra gyvenę užsienyje, o atvykę į Lietuvos Respubliką pradėjo mokytis 8–12 klasėje (gimnazijos I–IV)</w:t>
      </w:r>
      <w:r w:rsidRPr="00191C2B">
        <w:t xml:space="preserve"> ir įgijusiems vidurinį išsilavinimą</w:t>
      </w:r>
      <w:r w:rsidR="003154C4" w:rsidRPr="00191C2B">
        <w:t xml:space="preserve"> </w:t>
      </w:r>
      <w:r w:rsidRPr="00191C2B">
        <w:t>Lietuvoje</w:t>
      </w:r>
      <w:r w:rsidR="00714FDE" w:rsidRPr="00191C2B">
        <w:t xml:space="preserve">, prie konkursinio balo, apskaičiuoto pagal </w:t>
      </w:r>
      <w:r w:rsidR="003B3BC5" w:rsidRPr="00191C2B">
        <w:t>Stojančiųjų konkursinės eilės sudarymo tvarkos</w:t>
      </w:r>
      <w:r w:rsidR="00714FDE" w:rsidRPr="00191C2B">
        <w:t xml:space="preserve"> principus, pridedamas </w:t>
      </w:r>
      <w:r w:rsidR="00714FDE" w:rsidRPr="00191C2B">
        <w:rPr>
          <w:b/>
        </w:rPr>
        <w:t>1 papildomas balas</w:t>
      </w:r>
      <w:r w:rsidR="0096531F" w:rsidRPr="00191C2B">
        <w:t>;</w:t>
      </w:r>
    </w:p>
    <w:p w14:paraId="4699E56D" w14:textId="77777777" w:rsidR="004631D4" w:rsidRPr="00191C2B" w:rsidRDefault="004631D4" w:rsidP="00BC10A9">
      <w:pPr>
        <w:numPr>
          <w:ilvl w:val="1"/>
          <w:numId w:val="14"/>
        </w:numPr>
        <w:tabs>
          <w:tab w:val="left" w:pos="1134"/>
        </w:tabs>
        <w:ind w:left="0" w:firstLine="709"/>
        <w:jc w:val="both"/>
      </w:pPr>
      <w:r w:rsidRPr="00191C2B">
        <w:t xml:space="preserve">asmenims, baigusiems tos pačios švietimo srities profesinio mokymo programas su pagyrimu, pridedamas </w:t>
      </w:r>
      <w:r w:rsidRPr="00191C2B">
        <w:rPr>
          <w:b/>
        </w:rPr>
        <w:t>1 balas</w:t>
      </w:r>
      <w:r w:rsidRPr="00191C2B">
        <w:t>;</w:t>
      </w:r>
    </w:p>
    <w:p w14:paraId="19037306" w14:textId="09300E0B" w:rsidR="00714FDE" w:rsidRPr="00191C2B" w:rsidRDefault="004631D4" w:rsidP="00BC10A9">
      <w:pPr>
        <w:numPr>
          <w:ilvl w:val="1"/>
          <w:numId w:val="14"/>
        </w:numPr>
        <w:tabs>
          <w:tab w:val="left" w:pos="1134"/>
        </w:tabs>
        <w:ind w:left="0" w:firstLine="709"/>
        <w:jc w:val="both"/>
      </w:pPr>
      <w:r w:rsidRPr="00191C2B">
        <w:t xml:space="preserve">asmenims, baigusiems bazinius karinius mokymus arba </w:t>
      </w:r>
      <w:r w:rsidR="009932B4" w:rsidRPr="00191C2B">
        <w:t xml:space="preserve">atlikus </w:t>
      </w:r>
      <w:r w:rsidR="00420F45" w:rsidRPr="00191C2B">
        <w:t xml:space="preserve">nuolatinę </w:t>
      </w:r>
      <w:r w:rsidRPr="00191C2B">
        <w:t>privalomąją k</w:t>
      </w:r>
      <w:r w:rsidR="009932B4" w:rsidRPr="00191C2B">
        <w:t xml:space="preserve">aro tarnybą, pridedama </w:t>
      </w:r>
      <w:r w:rsidR="009932B4" w:rsidRPr="00191C2B">
        <w:rPr>
          <w:b/>
        </w:rPr>
        <w:t>0,5 balo</w:t>
      </w:r>
      <w:r w:rsidR="00444113" w:rsidRPr="00191C2B">
        <w:t xml:space="preserve"> (</w:t>
      </w:r>
      <w:r w:rsidR="0096531F" w:rsidRPr="00191C2B">
        <w:t xml:space="preserve">stojant </w:t>
      </w:r>
      <w:r w:rsidR="00444113" w:rsidRPr="00191C2B">
        <w:t>į visas studijų programas)</w:t>
      </w:r>
      <w:r w:rsidR="009932B4" w:rsidRPr="00191C2B">
        <w:t>;</w:t>
      </w:r>
    </w:p>
    <w:p w14:paraId="06F83AFB" w14:textId="55694E58" w:rsidR="001775BC" w:rsidRPr="00191C2B" w:rsidRDefault="00E2628E" w:rsidP="001775BC">
      <w:pPr>
        <w:numPr>
          <w:ilvl w:val="1"/>
          <w:numId w:val="14"/>
        </w:numPr>
        <w:tabs>
          <w:tab w:val="left" w:pos="1134"/>
        </w:tabs>
        <w:ind w:left="0" w:firstLine="709"/>
        <w:jc w:val="both"/>
      </w:pPr>
      <w:r w:rsidRPr="00191C2B">
        <w:t xml:space="preserve">asmenims, dalyvavusiems </w:t>
      </w:r>
      <w:r w:rsidR="001775BC" w:rsidRPr="00191C2B">
        <w:t>programų „</w:t>
      </w:r>
      <w:proofErr w:type="spellStart"/>
      <w:r w:rsidR="001775BC" w:rsidRPr="00191C2B">
        <w:t>Erasmus</w:t>
      </w:r>
      <w:proofErr w:type="spellEnd"/>
      <w:r w:rsidR="001775BC" w:rsidRPr="00191C2B">
        <w:t xml:space="preserve">+“, „Europos solidarumo korpusas“ finansuotuose tarptautinės savanoriškos veiklos projektuose arba „Nacionalinėje jaunimo savanoriškos veiklos programoje“, kurioje savanoriška veikla  truko ne mažiau kaip 3 mėnesius, arba „Jaunimo savanoriškos tarnybos“ programoje, kurioje savanoriška veikla truko ne mažiau kaip 6 mėnesius, pridedami </w:t>
      </w:r>
      <w:r w:rsidR="001775BC" w:rsidRPr="00191C2B">
        <w:rPr>
          <w:b/>
        </w:rPr>
        <w:t>0,25 balo</w:t>
      </w:r>
      <w:r w:rsidR="001775BC" w:rsidRPr="00191C2B">
        <w:t>;</w:t>
      </w:r>
    </w:p>
    <w:p w14:paraId="6F7489B1" w14:textId="7068EF6E" w:rsidR="005C5D3D" w:rsidRPr="00191C2B" w:rsidRDefault="005C5D3D" w:rsidP="00BC10A9">
      <w:pPr>
        <w:numPr>
          <w:ilvl w:val="1"/>
          <w:numId w:val="14"/>
        </w:numPr>
        <w:tabs>
          <w:tab w:val="left" w:pos="1134"/>
        </w:tabs>
        <w:ind w:left="0" w:firstLine="709"/>
        <w:jc w:val="both"/>
      </w:pPr>
      <w:r w:rsidRPr="00191C2B">
        <w:t xml:space="preserve">stojantiems į muzikos krypties programas, pridedama </w:t>
      </w:r>
      <w:r w:rsidRPr="00191C2B">
        <w:rPr>
          <w:b/>
        </w:rPr>
        <w:t>0,15xA</w:t>
      </w:r>
      <w:r w:rsidRPr="00191C2B">
        <w:t xml:space="preserve"> (A – muzikologijos mokyklinio brandos egzamino įvertinimas)</w:t>
      </w:r>
      <w:r w:rsidR="0096531F" w:rsidRPr="00191C2B">
        <w:t xml:space="preserve"> </w:t>
      </w:r>
      <w:r w:rsidR="0096531F" w:rsidRPr="00191C2B">
        <w:rPr>
          <w:b/>
        </w:rPr>
        <w:t>balo</w:t>
      </w:r>
      <w:r w:rsidRPr="00191C2B">
        <w:t xml:space="preserve">. </w:t>
      </w:r>
    </w:p>
    <w:p w14:paraId="64D35012" w14:textId="0ECAD2C1" w:rsidR="00B623A4" w:rsidRPr="00191C2B" w:rsidRDefault="00B623A4" w:rsidP="00BC10A9">
      <w:pPr>
        <w:numPr>
          <w:ilvl w:val="0"/>
          <w:numId w:val="14"/>
        </w:numPr>
        <w:tabs>
          <w:tab w:val="left" w:pos="1134"/>
        </w:tabs>
        <w:ind w:left="0" w:firstLine="709"/>
        <w:jc w:val="both"/>
      </w:pPr>
      <w:r w:rsidRPr="00191C2B">
        <w:t>A</w:t>
      </w:r>
      <w:r w:rsidR="007C0751" w:rsidRPr="00191C2B">
        <w:t>smenims,</w:t>
      </w:r>
      <w:r w:rsidRPr="00191C2B">
        <w:t xml:space="preserve"> stojantiems į žemiau išvardytų studijų programų </w:t>
      </w:r>
      <w:r w:rsidRPr="00191C2B">
        <w:rPr>
          <w:b/>
        </w:rPr>
        <w:t>valstybės nefinansuojamas</w:t>
      </w:r>
      <w:r w:rsidRPr="00191C2B">
        <w:t xml:space="preserve"> vietas, prie konkursinio balo, kuris turi atitikti </w:t>
      </w:r>
      <w:r w:rsidR="0096531F" w:rsidRPr="00191C2B">
        <w:t>Reikalavimų 3</w:t>
      </w:r>
      <w:r w:rsidRPr="00191C2B">
        <w:t xml:space="preserve">.1 </w:t>
      </w:r>
      <w:r w:rsidR="00A332FD" w:rsidRPr="00191C2B">
        <w:t xml:space="preserve">papunktyje </w:t>
      </w:r>
      <w:r w:rsidRPr="00191C2B">
        <w:t>nurodytus r</w:t>
      </w:r>
      <w:r w:rsidR="0074170D" w:rsidRPr="00191C2B">
        <w:t>eikalavimus, pridedami papildomi</w:t>
      </w:r>
      <w:r w:rsidRPr="00191C2B">
        <w:t xml:space="preserve"> balai, jeigu jie: </w:t>
      </w:r>
    </w:p>
    <w:p w14:paraId="19B3BDA6" w14:textId="77777777" w:rsidR="00AC0B1E" w:rsidRPr="00191C2B" w:rsidRDefault="00AC0B1E" w:rsidP="00BC10A9">
      <w:pPr>
        <w:numPr>
          <w:ilvl w:val="1"/>
          <w:numId w:val="14"/>
        </w:numPr>
        <w:tabs>
          <w:tab w:val="left" w:pos="1134"/>
        </w:tabs>
        <w:ind w:left="0" w:firstLine="709"/>
        <w:jc w:val="both"/>
      </w:pPr>
      <w:r w:rsidRPr="00191C2B">
        <w:t xml:space="preserve">yra baigę Neakivaizdinę jaunųjų chemikų mokyklą „Pažinimas“ ir stoja į Chemijos ir Biochemijos studijų programas – prie konkursinio balo papildomai pridedama </w:t>
      </w:r>
      <w:r w:rsidRPr="00191C2B">
        <w:rPr>
          <w:b/>
        </w:rPr>
        <w:t>0,5 balo</w:t>
      </w:r>
      <w:r w:rsidRPr="00191C2B">
        <w:t>;</w:t>
      </w:r>
    </w:p>
    <w:p w14:paraId="1F7F4D7E" w14:textId="77777777" w:rsidR="0089574E" w:rsidRPr="00191C2B" w:rsidRDefault="00EF4FC2" w:rsidP="00BC10A9">
      <w:pPr>
        <w:numPr>
          <w:ilvl w:val="1"/>
          <w:numId w:val="14"/>
        </w:numPr>
        <w:tabs>
          <w:tab w:val="left" w:pos="1134"/>
        </w:tabs>
        <w:ind w:left="0" w:firstLine="709"/>
        <w:jc w:val="both"/>
      </w:pPr>
      <w:r w:rsidRPr="00191C2B">
        <w:lastRenderedPageBreak/>
        <w:t xml:space="preserve">yra </w:t>
      </w:r>
      <w:r w:rsidR="00B623A4" w:rsidRPr="00191C2B">
        <w:t>baig</w:t>
      </w:r>
      <w:r w:rsidRPr="00191C2B">
        <w:t>ę</w:t>
      </w:r>
      <w:r w:rsidR="00207585" w:rsidRPr="00191C2B">
        <w:t xml:space="preserve"> Verslo mokyklos </w:t>
      </w:r>
      <w:r w:rsidR="008107C8" w:rsidRPr="00191C2B">
        <w:t xml:space="preserve">(anksčiau – Vilniaus universiteto Tarptautinio verslo mokyklos) </w:t>
      </w:r>
      <w:r w:rsidR="00207585" w:rsidRPr="00191C2B">
        <w:t>verslumo akademiją ir</w:t>
      </w:r>
      <w:r w:rsidR="001374A6" w:rsidRPr="00191C2B">
        <w:t xml:space="preserve"> </w:t>
      </w:r>
      <w:r w:rsidR="00B623A4" w:rsidRPr="00191C2B">
        <w:t>stoja</w:t>
      </w:r>
      <w:r w:rsidR="00207585" w:rsidRPr="00191C2B">
        <w:t xml:space="preserve"> į </w:t>
      </w:r>
      <w:r w:rsidR="008704B3" w:rsidRPr="00191C2B">
        <w:t xml:space="preserve">Verslo mokyklos studijų programas </w:t>
      </w:r>
      <w:r w:rsidR="003C5329" w:rsidRPr="00191C2B">
        <w:t>–</w:t>
      </w:r>
      <w:r w:rsidRPr="00191C2B">
        <w:t xml:space="preserve"> </w:t>
      </w:r>
      <w:r w:rsidR="00B623A4" w:rsidRPr="00191C2B">
        <w:t xml:space="preserve">prie konkursinio balo </w:t>
      </w:r>
      <w:r w:rsidR="001374A6" w:rsidRPr="00191C2B">
        <w:t xml:space="preserve">papildomai pridedama </w:t>
      </w:r>
      <w:r w:rsidR="001374A6" w:rsidRPr="00191C2B">
        <w:rPr>
          <w:b/>
        </w:rPr>
        <w:t>0,5 balo</w:t>
      </w:r>
      <w:r w:rsidR="00FC289B" w:rsidRPr="00191C2B">
        <w:t>;</w:t>
      </w:r>
    </w:p>
    <w:p w14:paraId="71CC997C" w14:textId="386A4FCA" w:rsidR="00341398" w:rsidRPr="00191C2B" w:rsidRDefault="00341398" w:rsidP="00BC10A9">
      <w:pPr>
        <w:numPr>
          <w:ilvl w:val="1"/>
          <w:numId w:val="14"/>
        </w:numPr>
        <w:tabs>
          <w:tab w:val="left" w:pos="1134"/>
        </w:tabs>
        <w:ind w:left="0" w:firstLine="709"/>
        <w:jc w:val="both"/>
      </w:pPr>
      <w:r w:rsidRPr="00191C2B">
        <w:t xml:space="preserve">yra baigę </w:t>
      </w:r>
      <w:r w:rsidR="0096531F" w:rsidRPr="00191C2B">
        <w:t>„</w:t>
      </w:r>
      <w:proofErr w:type="spellStart"/>
      <w:r w:rsidRPr="00191C2B">
        <w:t>Junior</w:t>
      </w:r>
      <w:proofErr w:type="spellEnd"/>
      <w:r w:rsidRPr="00191C2B">
        <w:t xml:space="preserve"> </w:t>
      </w:r>
      <w:proofErr w:type="spellStart"/>
      <w:r w:rsidRPr="00191C2B">
        <w:t>Achievement</w:t>
      </w:r>
      <w:proofErr w:type="spellEnd"/>
      <w:r w:rsidR="0096531F" w:rsidRPr="00191C2B">
        <w:t>“</w:t>
      </w:r>
      <w:r w:rsidRPr="00191C2B">
        <w:t xml:space="preserve"> Mokomųjų mokinių bendrovių (MMB) programą arba išklau</w:t>
      </w:r>
      <w:r w:rsidR="00B774F2" w:rsidRPr="00191C2B">
        <w:t>sę kursą „Ekonomika ir verslas“</w:t>
      </w:r>
      <w:r w:rsidRPr="00191C2B">
        <w:t xml:space="preserve"> ir stoja į </w:t>
      </w:r>
      <w:r w:rsidR="0074170D" w:rsidRPr="00191C2B">
        <w:t xml:space="preserve">Ekonomikos ir verslo administravimo fakulteto bei </w:t>
      </w:r>
      <w:r w:rsidRPr="00191C2B">
        <w:t xml:space="preserve">Verslo mokyklos studijų programas – prie konkursinio balo papildomai pridedama </w:t>
      </w:r>
      <w:r w:rsidRPr="00191C2B">
        <w:rPr>
          <w:b/>
        </w:rPr>
        <w:t>0,5 balo</w:t>
      </w:r>
      <w:r w:rsidR="00FC289B" w:rsidRPr="00191C2B">
        <w:t>;</w:t>
      </w:r>
    </w:p>
    <w:p w14:paraId="51292B86" w14:textId="2A3B1726" w:rsidR="00341398" w:rsidRPr="00191C2B" w:rsidRDefault="00341398" w:rsidP="00BC10A9">
      <w:pPr>
        <w:numPr>
          <w:ilvl w:val="1"/>
          <w:numId w:val="14"/>
        </w:numPr>
        <w:tabs>
          <w:tab w:val="left" w:pos="1134"/>
        </w:tabs>
        <w:ind w:left="0" w:firstLine="709"/>
        <w:jc w:val="both"/>
      </w:pPr>
      <w:r w:rsidRPr="00191C2B">
        <w:t xml:space="preserve">yra baigę </w:t>
      </w:r>
      <w:r w:rsidR="0096531F" w:rsidRPr="00191C2B">
        <w:t>„</w:t>
      </w:r>
      <w:proofErr w:type="spellStart"/>
      <w:r w:rsidRPr="00191C2B">
        <w:t>Junior</w:t>
      </w:r>
      <w:proofErr w:type="spellEnd"/>
      <w:r w:rsidRPr="00191C2B">
        <w:t xml:space="preserve"> </w:t>
      </w:r>
      <w:proofErr w:type="spellStart"/>
      <w:r w:rsidRPr="00191C2B">
        <w:t>Achievement</w:t>
      </w:r>
      <w:proofErr w:type="spellEnd"/>
      <w:r w:rsidR="0096531F" w:rsidRPr="00191C2B">
        <w:t>“</w:t>
      </w:r>
      <w:r w:rsidRPr="00191C2B">
        <w:t xml:space="preserve"> Mokomųjų mokinių bendrovių (MMB) programą ir turi </w:t>
      </w:r>
      <w:r w:rsidR="0096531F" w:rsidRPr="00191C2B">
        <w:t>„</w:t>
      </w:r>
      <w:proofErr w:type="spellStart"/>
      <w:r w:rsidRPr="00191C2B">
        <w:t>Junior</w:t>
      </w:r>
      <w:proofErr w:type="spellEnd"/>
      <w:r w:rsidRPr="00191C2B">
        <w:t xml:space="preserve"> </w:t>
      </w:r>
      <w:proofErr w:type="spellStart"/>
      <w:r w:rsidRPr="00191C2B">
        <w:t>Achievement</w:t>
      </w:r>
      <w:proofErr w:type="spellEnd"/>
      <w:r w:rsidR="0096531F" w:rsidRPr="00191C2B">
        <w:t>“</w:t>
      </w:r>
      <w:r w:rsidRPr="00191C2B">
        <w:t xml:space="preserve"> Verslumo įgūdžių pasą ir stoja į </w:t>
      </w:r>
      <w:r w:rsidR="0074170D" w:rsidRPr="00191C2B">
        <w:t>Ekonomikos ir ver</w:t>
      </w:r>
      <w:r w:rsidR="0024433B" w:rsidRPr="00191C2B">
        <w:t>slo administravimo fakulteto studijų programas,</w:t>
      </w:r>
      <w:r w:rsidR="0074170D" w:rsidRPr="00191C2B">
        <w:t xml:space="preserve"> </w:t>
      </w:r>
      <w:r w:rsidRPr="00191C2B">
        <w:t>Verslo mokyklos studijų programas</w:t>
      </w:r>
      <w:r w:rsidR="0024433B" w:rsidRPr="00191C2B">
        <w:t xml:space="preserve"> ir Kauno fakulteto „Ekonomikos ir vadybos“ bei „Finansų ir apskaitos taikomųjų sistemų“ studijų programas </w:t>
      </w:r>
      <w:r w:rsidRPr="00191C2B">
        <w:t xml:space="preserve"> – prie konkursinio balo papildomai pridedama</w:t>
      </w:r>
      <w:r w:rsidR="00A935CC" w:rsidRPr="00191C2B">
        <w:t>s</w:t>
      </w:r>
      <w:r w:rsidRPr="00191C2B">
        <w:t xml:space="preserve"> </w:t>
      </w:r>
      <w:r w:rsidRPr="00191C2B">
        <w:rPr>
          <w:b/>
        </w:rPr>
        <w:t>1 balas</w:t>
      </w:r>
      <w:r w:rsidR="00FC289B" w:rsidRPr="00191C2B">
        <w:t>;</w:t>
      </w:r>
    </w:p>
    <w:p w14:paraId="6DEAD0FE" w14:textId="18BCDD93" w:rsidR="0024433B" w:rsidRPr="00191C2B" w:rsidRDefault="0024433B" w:rsidP="0024433B">
      <w:pPr>
        <w:numPr>
          <w:ilvl w:val="1"/>
          <w:numId w:val="14"/>
        </w:numPr>
        <w:tabs>
          <w:tab w:val="left" w:pos="1134"/>
        </w:tabs>
        <w:ind w:left="0" w:firstLine="709"/>
        <w:jc w:val="both"/>
      </w:pPr>
      <w:r w:rsidRPr="00191C2B">
        <w:t>yra baigę „</w:t>
      </w:r>
      <w:proofErr w:type="spellStart"/>
      <w:r w:rsidRPr="00191C2B">
        <w:t>Junior</w:t>
      </w:r>
      <w:proofErr w:type="spellEnd"/>
      <w:r w:rsidRPr="00191C2B">
        <w:t xml:space="preserve"> </w:t>
      </w:r>
      <w:proofErr w:type="spellStart"/>
      <w:r w:rsidRPr="00191C2B">
        <w:t>Achievement</w:t>
      </w:r>
      <w:proofErr w:type="spellEnd"/>
      <w:r w:rsidRPr="00191C2B">
        <w:t xml:space="preserve">“ Mokomųjų mokinių bendrovių (MMB) programą ir stoja į Kauno fakulteto „Ekonomikos ir vadybos“ bei „Finansų ir apskaitos taikomųjų sistemų“ studijų programas – prie konkursinio balo papildomai pridedama </w:t>
      </w:r>
      <w:r w:rsidRPr="00191C2B">
        <w:rPr>
          <w:b/>
        </w:rPr>
        <w:t>0,5 balo</w:t>
      </w:r>
      <w:r w:rsidRPr="00191C2B">
        <w:t>;</w:t>
      </w:r>
    </w:p>
    <w:p w14:paraId="337788B9" w14:textId="5485D726" w:rsidR="0074170D" w:rsidRPr="00191C2B" w:rsidRDefault="0074170D" w:rsidP="00BC10A9">
      <w:pPr>
        <w:numPr>
          <w:ilvl w:val="1"/>
          <w:numId w:val="14"/>
        </w:numPr>
        <w:tabs>
          <w:tab w:val="left" w:pos="1134"/>
        </w:tabs>
        <w:ind w:left="0" w:firstLine="709"/>
        <w:jc w:val="both"/>
      </w:pPr>
      <w:r w:rsidRPr="00191C2B">
        <w:t>yra laimėję prizines vietas Nacionaliniame ekonomikos egzamine ir stoja į Ekonomikos ir verslo administravimo fakulteto studijų programas</w:t>
      </w:r>
      <w:r w:rsidR="0024433B" w:rsidRPr="00191C2B">
        <w:t xml:space="preserve"> ir Kauno fakulteto „Ekonomikos ir vadybos“ bei „Finansų ir apskaitos taikomųjų sistemų“ studijų programas</w:t>
      </w:r>
      <w:r w:rsidRPr="00191C2B">
        <w:t xml:space="preserve"> – prie konkursinio balo papildomai pridedama </w:t>
      </w:r>
      <w:r w:rsidRPr="00191C2B">
        <w:rPr>
          <w:b/>
        </w:rPr>
        <w:t>0,5 balo</w:t>
      </w:r>
      <w:r w:rsidRPr="00191C2B">
        <w:t>;</w:t>
      </w:r>
    </w:p>
    <w:p w14:paraId="2ACCEB1F" w14:textId="77777777" w:rsidR="007D5D61" w:rsidRPr="00191C2B" w:rsidRDefault="00EF4FC2" w:rsidP="00BC10A9">
      <w:pPr>
        <w:numPr>
          <w:ilvl w:val="1"/>
          <w:numId w:val="14"/>
        </w:numPr>
        <w:tabs>
          <w:tab w:val="left" w:pos="1134"/>
        </w:tabs>
        <w:ind w:left="0" w:firstLine="709"/>
        <w:jc w:val="both"/>
      </w:pPr>
      <w:r w:rsidRPr="00191C2B">
        <w:t>yra baigę</w:t>
      </w:r>
      <w:r w:rsidR="0089574E" w:rsidRPr="00191C2B">
        <w:t xml:space="preserve"> </w:t>
      </w:r>
      <w:r w:rsidR="0041118A" w:rsidRPr="00191C2B">
        <w:t>Filosofijos fakulteto</w:t>
      </w:r>
      <w:r w:rsidR="0089574E" w:rsidRPr="00191C2B">
        <w:t xml:space="preserve"> Ry</w:t>
      </w:r>
      <w:r w:rsidRPr="00191C2B">
        <w:t>tų kalbų mokyklą (RKM) ir stoja</w:t>
      </w:r>
      <w:r w:rsidR="0089574E" w:rsidRPr="00191C2B">
        <w:t xml:space="preserve"> į </w:t>
      </w:r>
      <w:r w:rsidRPr="00191C2B">
        <w:t>„</w:t>
      </w:r>
      <w:r w:rsidR="0089574E" w:rsidRPr="00191C2B">
        <w:t>Azijos studijų</w:t>
      </w:r>
      <w:r w:rsidRPr="00191C2B">
        <w:t>“</w:t>
      </w:r>
      <w:r w:rsidR="0089574E" w:rsidRPr="00191C2B">
        <w:t xml:space="preserve"> (</w:t>
      </w:r>
      <w:r w:rsidR="0041118A" w:rsidRPr="00191C2B">
        <w:t xml:space="preserve">Artimųjų Rytų studijų, </w:t>
      </w:r>
      <w:proofErr w:type="spellStart"/>
      <w:r w:rsidR="0089574E" w:rsidRPr="00191C2B">
        <w:t>japonologijos</w:t>
      </w:r>
      <w:proofErr w:type="spellEnd"/>
      <w:r w:rsidR="0089574E" w:rsidRPr="00191C2B">
        <w:t>, Pietų</w:t>
      </w:r>
      <w:r w:rsidRPr="00191C2B">
        <w:t xml:space="preserve"> Azijos studijų, </w:t>
      </w:r>
      <w:proofErr w:type="spellStart"/>
      <w:r w:rsidRPr="00191C2B">
        <w:t>sinologijos</w:t>
      </w:r>
      <w:proofErr w:type="spellEnd"/>
      <w:r w:rsidRPr="00191C2B">
        <w:t>)</w:t>
      </w:r>
      <w:r w:rsidR="0041118A" w:rsidRPr="00191C2B">
        <w:t xml:space="preserve"> programą </w:t>
      </w:r>
      <w:r w:rsidR="008704B3" w:rsidRPr="00191C2B">
        <w:t xml:space="preserve">– </w:t>
      </w:r>
      <w:r w:rsidRPr="00191C2B">
        <w:t xml:space="preserve">prie konkursinio balo papildomai pridedama </w:t>
      </w:r>
      <w:r w:rsidRPr="00191C2B">
        <w:rPr>
          <w:b/>
        </w:rPr>
        <w:t>0,5 balo</w:t>
      </w:r>
      <w:r w:rsidRPr="00191C2B">
        <w:t>, jei išklaus</w:t>
      </w:r>
      <w:r w:rsidR="0089574E" w:rsidRPr="00191C2B">
        <w:t>yti du bet kurios Azijos ar Artimųjų Rytų kalbo</w:t>
      </w:r>
      <w:r w:rsidR="006B501F" w:rsidRPr="00191C2B">
        <w:t>s lygiai</w:t>
      </w:r>
      <w:r w:rsidR="003C5329" w:rsidRPr="00191C2B">
        <w:t>. P</w:t>
      </w:r>
      <w:r w:rsidRPr="00191C2B">
        <w:t>rie konkursinio balo</w:t>
      </w:r>
      <w:r w:rsidR="00950636" w:rsidRPr="00191C2B">
        <w:t xml:space="preserve"> papildomai</w:t>
      </w:r>
      <w:r w:rsidR="006B501F" w:rsidRPr="00191C2B">
        <w:t xml:space="preserve"> </w:t>
      </w:r>
      <w:r w:rsidRPr="00191C2B">
        <w:t xml:space="preserve">pridedamas </w:t>
      </w:r>
      <w:r w:rsidRPr="00191C2B">
        <w:rPr>
          <w:b/>
        </w:rPr>
        <w:t>1 balas</w:t>
      </w:r>
      <w:r w:rsidRPr="00191C2B">
        <w:t>,</w:t>
      </w:r>
      <w:r w:rsidR="006B501F" w:rsidRPr="00191C2B">
        <w:t xml:space="preserve"> </w:t>
      </w:r>
      <w:r w:rsidR="0089574E" w:rsidRPr="00191C2B">
        <w:t>jei išklausyti keturi bet kurios Azijos ar Artimųjų Rytų kalbos lygiai</w:t>
      </w:r>
      <w:r w:rsidR="00FC289B" w:rsidRPr="00191C2B">
        <w:t>;</w:t>
      </w:r>
    </w:p>
    <w:p w14:paraId="1264E05B" w14:textId="77777777" w:rsidR="006B501F" w:rsidRPr="00191C2B" w:rsidRDefault="00253511" w:rsidP="00BC10A9">
      <w:pPr>
        <w:numPr>
          <w:ilvl w:val="1"/>
          <w:numId w:val="14"/>
        </w:numPr>
        <w:tabs>
          <w:tab w:val="left" w:pos="1134"/>
        </w:tabs>
        <w:ind w:left="0" w:firstLine="709"/>
        <w:jc w:val="both"/>
      </w:pPr>
      <w:r w:rsidRPr="00191C2B">
        <w:t xml:space="preserve">yra baigę papildomojo ugdymo mokyklą „Fizikos olimpas“ arba neakivaizdinę jaunųjų fizikų mokyklą „Fotonas“ ir stoja į Fizikos fakulteto studijų programas </w:t>
      </w:r>
      <w:r w:rsidR="003C5329" w:rsidRPr="00191C2B">
        <w:t xml:space="preserve">– prie konkursinio balo </w:t>
      </w:r>
      <w:r w:rsidR="00DE6633" w:rsidRPr="00191C2B">
        <w:t>papildomai pridedama</w:t>
      </w:r>
      <w:r w:rsidR="00A935CC" w:rsidRPr="00191C2B">
        <w:t>s</w:t>
      </w:r>
      <w:r w:rsidR="00DE6633" w:rsidRPr="00191C2B">
        <w:t xml:space="preserve"> </w:t>
      </w:r>
      <w:r w:rsidRPr="00191C2B">
        <w:rPr>
          <w:b/>
        </w:rPr>
        <w:t>1</w:t>
      </w:r>
      <w:r w:rsidR="00DE6633" w:rsidRPr="00191C2B">
        <w:rPr>
          <w:b/>
        </w:rPr>
        <w:t xml:space="preserve"> bal</w:t>
      </w:r>
      <w:r w:rsidRPr="00191C2B">
        <w:rPr>
          <w:b/>
        </w:rPr>
        <w:t>as</w:t>
      </w:r>
      <w:r w:rsidR="00FC289B" w:rsidRPr="00191C2B">
        <w:t>;</w:t>
      </w:r>
    </w:p>
    <w:p w14:paraId="2FACACE5" w14:textId="77777777" w:rsidR="00997154" w:rsidRPr="00191C2B" w:rsidRDefault="003C5329" w:rsidP="00997154">
      <w:pPr>
        <w:numPr>
          <w:ilvl w:val="1"/>
          <w:numId w:val="14"/>
        </w:numPr>
        <w:tabs>
          <w:tab w:val="left" w:pos="1134"/>
        </w:tabs>
        <w:ind w:left="0" w:firstLine="709"/>
        <w:jc w:val="both"/>
      </w:pPr>
      <w:r w:rsidRPr="00191C2B">
        <w:t>yra baigę</w:t>
      </w:r>
      <w:r w:rsidR="00DE6633" w:rsidRPr="00191C2B">
        <w:t xml:space="preserve"> Jaunųjų istorikų mokyklą (organizuoja Lietuvos mokinių neformalio</w:t>
      </w:r>
      <w:r w:rsidRPr="00191C2B">
        <w:t>jo švietimo centras)</w:t>
      </w:r>
      <w:r w:rsidR="008704B3" w:rsidRPr="00191C2B">
        <w:t xml:space="preserve"> ir stoja į Istorijos fakulteto studijų programas </w:t>
      </w:r>
      <w:r w:rsidRPr="00191C2B">
        <w:t xml:space="preserve">– prie konkursinio balo </w:t>
      </w:r>
      <w:r w:rsidR="00DE6633" w:rsidRPr="00191C2B">
        <w:t xml:space="preserve">papildomai pridedamas </w:t>
      </w:r>
      <w:r w:rsidR="00DE6633" w:rsidRPr="00191C2B">
        <w:rPr>
          <w:b/>
        </w:rPr>
        <w:t>1 balas</w:t>
      </w:r>
      <w:r w:rsidR="00FC289B" w:rsidRPr="00191C2B">
        <w:t>;</w:t>
      </w:r>
    </w:p>
    <w:p w14:paraId="44A5678C" w14:textId="77777777" w:rsidR="00997154" w:rsidRPr="00191C2B" w:rsidRDefault="008B7F3F" w:rsidP="00997154">
      <w:pPr>
        <w:numPr>
          <w:ilvl w:val="1"/>
          <w:numId w:val="14"/>
        </w:numPr>
        <w:tabs>
          <w:tab w:val="left" w:pos="1134"/>
        </w:tabs>
        <w:ind w:left="0" w:firstLine="709"/>
        <w:jc w:val="both"/>
      </w:pPr>
      <w:r w:rsidRPr="00191C2B">
        <w:t>yra baigę Klasi</w:t>
      </w:r>
      <w:r w:rsidR="0089315A" w:rsidRPr="00191C2B">
        <w:t>kų akademiją ir</w:t>
      </w:r>
      <w:r w:rsidRPr="00191C2B">
        <w:t xml:space="preserve"> stoja į „Klasikinės (lotynų ir senovės graikų)</w:t>
      </w:r>
      <w:r w:rsidR="008704B3" w:rsidRPr="00191C2B">
        <w:t xml:space="preserve"> filologijos“ programą </w:t>
      </w:r>
      <w:r w:rsidRPr="00191C2B">
        <w:t>– prie konkursinio balo papildomai pridedama</w:t>
      </w:r>
      <w:r w:rsidR="0089315A" w:rsidRPr="00191C2B">
        <w:t>s</w:t>
      </w:r>
      <w:r w:rsidRPr="00191C2B">
        <w:t xml:space="preserve"> </w:t>
      </w:r>
      <w:r w:rsidRPr="00191C2B">
        <w:rPr>
          <w:b/>
        </w:rPr>
        <w:t>1 balas</w:t>
      </w:r>
      <w:r w:rsidR="00FC289B" w:rsidRPr="00191C2B">
        <w:t>;</w:t>
      </w:r>
    </w:p>
    <w:p w14:paraId="26FEA758" w14:textId="77777777" w:rsidR="00997154" w:rsidRPr="00191C2B" w:rsidRDefault="008B7F3F" w:rsidP="00997154">
      <w:pPr>
        <w:numPr>
          <w:ilvl w:val="1"/>
          <w:numId w:val="14"/>
        </w:numPr>
        <w:tabs>
          <w:tab w:val="left" w:pos="1134"/>
        </w:tabs>
        <w:ind w:left="0" w:firstLine="709"/>
        <w:jc w:val="both"/>
      </w:pPr>
      <w:r w:rsidRPr="00191C2B">
        <w:t xml:space="preserve">yra baigę </w:t>
      </w:r>
      <w:r w:rsidR="0096531F" w:rsidRPr="00191C2B">
        <w:t>„</w:t>
      </w:r>
      <w:r w:rsidR="00672DF3" w:rsidRPr="00191C2B">
        <w:t>VU.</w:t>
      </w:r>
      <w:r w:rsidRPr="00191C2B">
        <w:t>Academia.RU</w:t>
      </w:r>
      <w:r w:rsidR="0096531F" w:rsidRPr="00191C2B">
        <w:t>“</w:t>
      </w:r>
      <w:r w:rsidRPr="00191C2B">
        <w:t xml:space="preserve"> ir stoja į „Rusų filologijos“ </w:t>
      </w:r>
      <w:r w:rsidR="008704B3" w:rsidRPr="00191C2B">
        <w:t xml:space="preserve">programą </w:t>
      </w:r>
      <w:r w:rsidRPr="00191C2B">
        <w:t>– prie konkursinio balo papildomai pridedama</w:t>
      </w:r>
      <w:r w:rsidR="0089315A" w:rsidRPr="00191C2B">
        <w:t>s</w:t>
      </w:r>
      <w:r w:rsidRPr="00191C2B">
        <w:t xml:space="preserve"> </w:t>
      </w:r>
      <w:r w:rsidRPr="00191C2B">
        <w:rPr>
          <w:b/>
        </w:rPr>
        <w:t>1 balas</w:t>
      </w:r>
      <w:r w:rsidR="00FC289B" w:rsidRPr="00191C2B">
        <w:t>;</w:t>
      </w:r>
    </w:p>
    <w:p w14:paraId="29DC292E" w14:textId="77777777" w:rsidR="00997154" w:rsidRPr="00191C2B" w:rsidRDefault="008536AD" w:rsidP="00997154">
      <w:pPr>
        <w:numPr>
          <w:ilvl w:val="1"/>
          <w:numId w:val="14"/>
        </w:numPr>
        <w:tabs>
          <w:tab w:val="left" w:pos="1134"/>
        </w:tabs>
        <w:ind w:left="0" w:firstLine="709"/>
        <w:jc w:val="both"/>
      </w:pPr>
      <w:r w:rsidRPr="00191C2B">
        <w:t xml:space="preserve">yra baigę </w:t>
      </w:r>
      <w:r w:rsidR="00B6204C" w:rsidRPr="00191C2B">
        <w:t>Baltų akademiją</w:t>
      </w:r>
      <w:r w:rsidRPr="00191C2B">
        <w:t xml:space="preserve"> ir stoja į „</w:t>
      </w:r>
      <w:r w:rsidR="00B6204C" w:rsidRPr="00191C2B">
        <w:t>Lietuvių</w:t>
      </w:r>
      <w:r w:rsidRPr="00191C2B">
        <w:t xml:space="preserve"> filologijos</w:t>
      </w:r>
      <w:r w:rsidR="00C52AE1" w:rsidRPr="00191C2B">
        <w:t xml:space="preserve">“, </w:t>
      </w:r>
      <w:r w:rsidR="00B6204C" w:rsidRPr="00191C2B">
        <w:t>„Lietuvių filologijos</w:t>
      </w:r>
      <w:r w:rsidR="00C52AE1" w:rsidRPr="00191C2B">
        <w:t xml:space="preserve"> (ir estų</w:t>
      </w:r>
      <w:r w:rsidR="00460956" w:rsidRPr="00191C2B">
        <w:t xml:space="preserve"> /</w:t>
      </w:r>
      <w:r w:rsidR="00C52AE1" w:rsidRPr="00191C2B">
        <w:t xml:space="preserve"> latvių</w:t>
      </w:r>
      <w:r w:rsidR="00460956" w:rsidRPr="00191C2B">
        <w:t xml:space="preserve"> /</w:t>
      </w:r>
      <w:r w:rsidR="00C52AE1" w:rsidRPr="00191C2B">
        <w:t xml:space="preserve"> naujosios graikų</w:t>
      </w:r>
      <w:r w:rsidR="00460956" w:rsidRPr="00191C2B">
        <w:t xml:space="preserve"> /</w:t>
      </w:r>
      <w:r w:rsidR="00C52AE1" w:rsidRPr="00191C2B">
        <w:t xml:space="preserve"> turkų kalbos)“ programą</w:t>
      </w:r>
      <w:r w:rsidR="008704B3" w:rsidRPr="00191C2B">
        <w:t xml:space="preserve"> </w:t>
      </w:r>
      <w:r w:rsidRPr="00191C2B">
        <w:t>– prie konkursinio balo papildomai pridedama</w:t>
      </w:r>
      <w:r w:rsidR="0089315A" w:rsidRPr="00191C2B">
        <w:t>s</w:t>
      </w:r>
      <w:r w:rsidRPr="00191C2B">
        <w:t xml:space="preserve"> </w:t>
      </w:r>
      <w:r w:rsidRPr="00191C2B">
        <w:rPr>
          <w:b/>
        </w:rPr>
        <w:t>1 balas</w:t>
      </w:r>
      <w:r w:rsidR="00FC289B" w:rsidRPr="00191C2B">
        <w:t>;</w:t>
      </w:r>
    </w:p>
    <w:p w14:paraId="49FA2F59" w14:textId="77777777" w:rsidR="00997154" w:rsidRPr="00191C2B" w:rsidRDefault="00835C04" w:rsidP="00997154">
      <w:pPr>
        <w:numPr>
          <w:ilvl w:val="1"/>
          <w:numId w:val="14"/>
        </w:numPr>
        <w:tabs>
          <w:tab w:val="left" w:pos="1134"/>
        </w:tabs>
        <w:ind w:left="0" w:firstLine="709"/>
        <w:jc w:val="both"/>
      </w:pPr>
      <w:r w:rsidRPr="00191C2B">
        <w:t>yra išklausę parengiamuosius anglų kalbos kursus Kauno fakultete ir stoja į „Anglų ir kitos užsienio kalbos (švedų kalba)“ ir</w:t>
      </w:r>
      <w:r w:rsidR="00850D79" w:rsidRPr="00191C2B">
        <w:t xml:space="preserve"> (</w:t>
      </w:r>
      <w:r w:rsidRPr="00191C2B">
        <w:t>ar</w:t>
      </w:r>
      <w:r w:rsidR="00850D79" w:rsidRPr="00191C2B">
        <w:t>)</w:t>
      </w:r>
      <w:r w:rsidRPr="00191C2B">
        <w:t xml:space="preserve"> „Audiovizualinio vertimo“ programas – prie konkursinio balo papildomai pridedama </w:t>
      </w:r>
      <w:r w:rsidRPr="00191C2B">
        <w:rPr>
          <w:b/>
        </w:rPr>
        <w:t>0,5 balo</w:t>
      </w:r>
      <w:r w:rsidR="00FC289B" w:rsidRPr="00191C2B">
        <w:t>;</w:t>
      </w:r>
    </w:p>
    <w:p w14:paraId="6E6A34DF" w14:textId="667B1745" w:rsidR="00997154" w:rsidRDefault="00835C04" w:rsidP="00841708">
      <w:pPr>
        <w:numPr>
          <w:ilvl w:val="1"/>
          <w:numId w:val="14"/>
        </w:numPr>
        <w:tabs>
          <w:tab w:val="left" w:pos="1134"/>
        </w:tabs>
        <w:ind w:left="0" w:firstLine="709"/>
        <w:jc w:val="both"/>
      </w:pPr>
      <w:r w:rsidRPr="00191C2B">
        <w:t>yra išklausę parengiamuosius matematikos kursus Kauno fakultete ir stoja į „Ekonomikos ir vadybos“,  „Finansų ir apskaitos taikomųjų sistemų“, „Informacijos sistemų ir kibernetinės saugos“ (lietuvių k.</w:t>
      </w:r>
      <w:r w:rsidR="00EC7C85" w:rsidRPr="00191C2B">
        <w:t xml:space="preserve"> ir anglų k.</w:t>
      </w:r>
      <w:r w:rsidRPr="00191C2B">
        <w:t>)</w:t>
      </w:r>
      <w:r w:rsidR="0024433B" w:rsidRPr="00191C2B">
        <w:t>, „Marketingo technologijų“  (lietuvių k. ir anglų k.)</w:t>
      </w:r>
      <w:r w:rsidR="0024433B" w:rsidRPr="00191C2B">
        <w:rPr>
          <w:i/>
        </w:rPr>
        <w:t xml:space="preserve"> </w:t>
      </w:r>
      <w:r w:rsidR="0024433B" w:rsidRPr="00191C2B">
        <w:t xml:space="preserve">programas </w:t>
      </w:r>
      <w:r w:rsidRPr="00191C2B">
        <w:t xml:space="preserve">– prie konkursinio balo papildomai pridedama </w:t>
      </w:r>
      <w:r w:rsidRPr="00841708">
        <w:t>0,5 balo</w:t>
      </w:r>
      <w:r w:rsidR="00951CA9" w:rsidRPr="00191C2B">
        <w:t>;</w:t>
      </w:r>
    </w:p>
    <w:p w14:paraId="6A15D6B5" w14:textId="1A8E581F" w:rsidR="00841708" w:rsidRPr="00191C2B" w:rsidRDefault="00841708" w:rsidP="00841708">
      <w:pPr>
        <w:numPr>
          <w:ilvl w:val="1"/>
          <w:numId w:val="14"/>
        </w:numPr>
        <w:tabs>
          <w:tab w:val="left" w:pos="1134"/>
        </w:tabs>
        <w:ind w:left="0" w:firstLine="709"/>
        <w:jc w:val="both"/>
      </w:pPr>
      <w:r w:rsidRPr="00841708">
        <w:t>yra Komunikacijos fakultete organizuojamų žurnalistinių darbų konkurso nugalėtojai (1</w:t>
      </w:r>
      <w:r w:rsidR="00BC1947" w:rsidRPr="00191C2B">
        <w:t>–</w:t>
      </w:r>
      <w:r w:rsidRPr="00841708">
        <w:t>3 vietos) ir stoja į „Žurnalistikos“ programą – prie konkursinio balo papildomai pridedama </w:t>
      </w:r>
      <w:r w:rsidRPr="00841708">
        <w:rPr>
          <w:b/>
        </w:rPr>
        <w:t>0,5 balo</w:t>
      </w:r>
      <w:r>
        <w:t>;</w:t>
      </w:r>
    </w:p>
    <w:p w14:paraId="5857170B" w14:textId="77777777" w:rsidR="00997154" w:rsidRPr="00191C2B" w:rsidRDefault="00951CA9" w:rsidP="00841708">
      <w:pPr>
        <w:numPr>
          <w:ilvl w:val="1"/>
          <w:numId w:val="14"/>
        </w:numPr>
        <w:tabs>
          <w:tab w:val="left" w:pos="1134"/>
        </w:tabs>
        <w:ind w:left="0" w:firstLine="709"/>
        <w:jc w:val="both"/>
      </w:pPr>
      <w:r w:rsidRPr="00191C2B">
        <w:t xml:space="preserve">yra VšĮ </w:t>
      </w:r>
      <w:r w:rsidRPr="00841708">
        <w:t>Šiaulių universiteto gimnazijos (kodas 195473755) absolventai</w:t>
      </w:r>
      <w:r w:rsidR="005B4910" w:rsidRPr="00841708">
        <w:t xml:space="preserve"> ir stoja į</w:t>
      </w:r>
      <w:r w:rsidR="005B4910" w:rsidRPr="00191C2B">
        <w:rPr>
          <w:shd w:val="clear" w:color="auto" w:fill="FFFFFF"/>
        </w:rPr>
        <w:t xml:space="preserve"> Vilniaus universiteto Šiaulių akademijos (toliau – VUŠA) studijų programas – prie konkursinio balo papildomai pridedamas </w:t>
      </w:r>
      <w:r w:rsidR="005B4910" w:rsidRPr="00191C2B">
        <w:rPr>
          <w:b/>
          <w:shd w:val="clear" w:color="auto" w:fill="FFFFFF"/>
        </w:rPr>
        <w:t>1 balas</w:t>
      </w:r>
      <w:r w:rsidRPr="00191C2B">
        <w:rPr>
          <w:shd w:val="clear" w:color="auto" w:fill="FFFFFF"/>
        </w:rPr>
        <w:t xml:space="preserve">; </w:t>
      </w:r>
    </w:p>
    <w:p w14:paraId="48B8DC47" w14:textId="7F78D492" w:rsidR="00997154" w:rsidRPr="00191C2B" w:rsidRDefault="00951CA9" w:rsidP="00997154">
      <w:pPr>
        <w:numPr>
          <w:ilvl w:val="1"/>
          <w:numId w:val="14"/>
        </w:numPr>
        <w:tabs>
          <w:tab w:val="left" w:pos="1134"/>
        </w:tabs>
        <w:ind w:left="0" w:firstLine="709"/>
        <w:jc w:val="both"/>
      </w:pPr>
      <w:r w:rsidRPr="00191C2B">
        <w:rPr>
          <w:shd w:val="clear" w:color="auto" w:fill="FFFFFF"/>
        </w:rPr>
        <w:t>turi ne mažesnę nei vienų metų studijų kryptį atitinkančią profesinę patirtį</w:t>
      </w:r>
      <w:r w:rsidR="005B4910" w:rsidRPr="00191C2B">
        <w:rPr>
          <w:shd w:val="clear" w:color="auto" w:fill="FFFFFF"/>
        </w:rPr>
        <w:t xml:space="preserve"> ir stoja į </w:t>
      </w:r>
      <w:r w:rsidR="00285B23" w:rsidRPr="00191C2B">
        <w:rPr>
          <w:shd w:val="clear" w:color="auto" w:fill="FFFFFF"/>
        </w:rPr>
        <w:t>VUŠA</w:t>
      </w:r>
      <w:r w:rsidR="005B4910" w:rsidRPr="00191C2B">
        <w:rPr>
          <w:shd w:val="clear" w:color="auto" w:fill="FFFFFF"/>
        </w:rPr>
        <w:t xml:space="preserve"> studijų programas – prie konkursinio balo papildomai pridedamas </w:t>
      </w:r>
      <w:r w:rsidR="005B4910" w:rsidRPr="00191C2B">
        <w:rPr>
          <w:b/>
          <w:shd w:val="clear" w:color="auto" w:fill="FFFFFF"/>
        </w:rPr>
        <w:t>1 balas</w:t>
      </w:r>
      <w:r w:rsidR="005B4910" w:rsidRPr="00191C2B">
        <w:rPr>
          <w:shd w:val="clear" w:color="auto" w:fill="FFFFFF"/>
        </w:rPr>
        <w:t xml:space="preserve">; </w:t>
      </w:r>
    </w:p>
    <w:p w14:paraId="26362358" w14:textId="56AFDF41" w:rsidR="00997154" w:rsidRPr="00191C2B" w:rsidRDefault="00951CA9" w:rsidP="00997154">
      <w:pPr>
        <w:numPr>
          <w:ilvl w:val="1"/>
          <w:numId w:val="14"/>
        </w:numPr>
        <w:tabs>
          <w:tab w:val="left" w:pos="1134"/>
        </w:tabs>
        <w:ind w:left="0" w:firstLine="709"/>
        <w:jc w:val="both"/>
      </w:pPr>
      <w:r w:rsidRPr="00191C2B">
        <w:rPr>
          <w:shd w:val="clear" w:color="auto" w:fill="FFFFFF"/>
        </w:rPr>
        <w:lastRenderedPageBreak/>
        <w:t>turi savanoriškos veiklos patirtį, išskyrus projektą „</w:t>
      </w:r>
      <w:proofErr w:type="spellStart"/>
      <w:r w:rsidRPr="00191C2B">
        <w:rPr>
          <w:shd w:val="clear" w:color="auto" w:fill="FFFFFF"/>
        </w:rPr>
        <w:t>Erasmus</w:t>
      </w:r>
      <w:proofErr w:type="spellEnd"/>
      <w:r w:rsidRPr="00191C2B">
        <w:rPr>
          <w:shd w:val="clear" w:color="auto" w:fill="FFFFFF"/>
        </w:rPr>
        <w:t>+“ (nepertraukiama 3 mėn.), projektą „Atrask save“ (nepertraukiama 3 mėn.), Jaunimo savanorišką tarnybą (6 mėn.)</w:t>
      </w:r>
      <w:r w:rsidR="005B4910" w:rsidRPr="00191C2B">
        <w:rPr>
          <w:shd w:val="clear" w:color="auto" w:fill="FFFFFF"/>
        </w:rPr>
        <w:t xml:space="preserve"> ir stoja į </w:t>
      </w:r>
      <w:r w:rsidR="00285B23" w:rsidRPr="00191C2B">
        <w:rPr>
          <w:shd w:val="clear" w:color="auto" w:fill="FFFFFF"/>
        </w:rPr>
        <w:t>VUŠA</w:t>
      </w:r>
      <w:r w:rsidR="005B4910" w:rsidRPr="00191C2B">
        <w:rPr>
          <w:shd w:val="clear" w:color="auto" w:fill="FFFFFF"/>
        </w:rPr>
        <w:t xml:space="preserve"> studijų programas – prie konkursinio balo papildomai pridedamas </w:t>
      </w:r>
      <w:r w:rsidR="005B4910" w:rsidRPr="00191C2B">
        <w:rPr>
          <w:b/>
          <w:shd w:val="clear" w:color="auto" w:fill="FFFFFF"/>
        </w:rPr>
        <w:t>1 balas</w:t>
      </w:r>
      <w:r w:rsidR="005B4910" w:rsidRPr="00191C2B">
        <w:rPr>
          <w:shd w:val="clear" w:color="auto" w:fill="FFFFFF"/>
        </w:rPr>
        <w:t xml:space="preserve">; </w:t>
      </w:r>
    </w:p>
    <w:p w14:paraId="5045F651" w14:textId="7D01ECBF" w:rsidR="00997154" w:rsidRPr="00191C2B" w:rsidRDefault="00951CA9" w:rsidP="00997154">
      <w:pPr>
        <w:numPr>
          <w:ilvl w:val="1"/>
          <w:numId w:val="14"/>
        </w:numPr>
        <w:tabs>
          <w:tab w:val="left" w:pos="1134"/>
        </w:tabs>
        <w:ind w:left="0" w:firstLine="709"/>
        <w:jc w:val="both"/>
      </w:pPr>
      <w:r w:rsidRPr="00191C2B">
        <w:rPr>
          <w:shd w:val="clear" w:color="auto" w:fill="FFFFFF"/>
        </w:rPr>
        <w:t>yra Neakivaizdinės jaunųjų fizikų mokyklos „Fotonas“ absolventai</w:t>
      </w:r>
      <w:r w:rsidR="005B4910" w:rsidRPr="00191C2B">
        <w:rPr>
          <w:shd w:val="clear" w:color="auto" w:fill="FFFFFF"/>
        </w:rPr>
        <w:t xml:space="preserve"> ir stoja į </w:t>
      </w:r>
      <w:r w:rsidR="00285B23" w:rsidRPr="00191C2B">
        <w:rPr>
          <w:shd w:val="clear" w:color="auto" w:fill="FFFFFF"/>
        </w:rPr>
        <w:t>VUŠA</w:t>
      </w:r>
      <w:r w:rsidR="005B4910" w:rsidRPr="00191C2B">
        <w:rPr>
          <w:shd w:val="clear" w:color="auto" w:fill="FFFFFF"/>
        </w:rPr>
        <w:t xml:space="preserve"> studijų programas – prie konkursinio balo papildomai pridedamas </w:t>
      </w:r>
      <w:r w:rsidR="005B4910" w:rsidRPr="00191C2B">
        <w:rPr>
          <w:b/>
          <w:shd w:val="clear" w:color="auto" w:fill="FFFFFF"/>
        </w:rPr>
        <w:t>1 balas</w:t>
      </w:r>
      <w:r w:rsidR="005B4910" w:rsidRPr="00191C2B">
        <w:rPr>
          <w:shd w:val="clear" w:color="auto" w:fill="FFFFFF"/>
        </w:rPr>
        <w:t xml:space="preserve">; </w:t>
      </w:r>
    </w:p>
    <w:p w14:paraId="2A500AC2" w14:textId="07565756" w:rsidR="00997154" w:rsidRPr="00191C2B" w:rsidRDefault="00951CA9" w:rsidP="00997154">
      <w:pPr>
        <w:numPr>
          <w:ilvl w:val="1"/>
          <w:numId w:val="14"/>
        </w:numPr>
        <w:tabs>
          <w:tab w:val="left" w:pos="1134"/>
        </w:tabs>
        <w:ind w:left="0" w:firstLine="709"/>
        <w:jc w:val="both"/>
      </w:pPr>
      <w:r w:rsidRPr="00191C2B">
        <w:rPr>
          <w:shd w:val="clear" w:color="auto" w:fill="FFFFFF"/>
        </w:rPr>
        <w:t>yra Jaunųjų kompiuterininkų mokyklos a</w:t>
      </w:r>
      <w:r w:rsidR="00285B23" w:rsidRPr="00191C2B">
        <w:rPr>
          <w:shd w:val="clear" w:color="auto" w:fill="FFFFFF"/>
        </w:rPr>
        <w:t>r</w:t>
      </w:r>
      <w:r w:rsidR="00176270" w:rsidRPr="00191C2B">
        <w:rPr>
          <w:shd w:val="clear" w:color="auto" w:fill="FFFFFF"/>
        </w:rPr>
        <w:t xml:space="preserve"> </w:t>
      </w:r>
      <w:proofErr w:type="spellStart"/>
      <w:r w:rsidR="00176270" w:rsidRPr="00191C2B">
        <w:rPr>
          <w:shd w:val="clear" w:color="auto" w:fill="FFFFFF"/>
        </w:rPr>
        <w:t>r</w:t>
      </w:r>
      <w:r w:rsidRPr="00191C2B">
        <w:rPr>
          <w:shd w:val="clear" w:color="auto" w:fill="FFFFFF"/>
        </w:rPr>
        <w:t>obotikos</w:t>
      </w:r>
      <w:proofErr w:type="spellEnd"/>
      <w:r w:rsidRPr="00191C2B">
        <w:rPr>
          <w:shd w:val="clear" w:color="auto" w:fill="FFFFFF"/>
        </w:rPr>
        <w:t xml:space="preserve"> mokyklos absolventai</w:t>
      </w:r>
      <w:r w:rsidR="005B4910" w:rsidRPr="00191C2B">
        <w:rPr>
          <w:shd w:val="clear" w:color="auto" w:fill="FFFFFF"/>
        </w:rPr>
        <w:t xml:space="preserve"> ir stoja į </w:t>
      </w:r>
      <w:r w:rsidR="00285B23" w:rsidRPr="00191C2B">
        <w:rPr>
          <w:shd w:val="clear" w:color="auto" w:fill="FFFFFF"/>
        </w:rPr>
        <w:t>VUŠA</w:t>
      </w:r>
      <w:r w:rsidR="005B4910" w:rsidRPr="00191C2B">
        <w:rPr>
          <w:shd w:val="clear" w:color="auto" w:fill="FFFFFF"/>
        </w:rPr>
        <w:t xml:space="preserve"> studijų programas – prie konkursinio balo papildomai pridedamas </w:t>
      </w:r>
      <w:r w:rsidR="005B4910" w:rsidRPr="00191C2B">
        <w:rPr>
          <w:b/>
          <w:shd w:val="clear" w:color="auto" w:fill="FFFFFF"/>
        </w:rPr>
        <w:t>1 balas</w:t>
      </w:r>
      <w:r w:rsidR="005B4910" w:rsidRPr="00191C2B">
        <w:rPr>
          <w:shd w:val="clear" w:color="auto" w:fill="FFFFFF"/>
        </w:rPr>
        <w:t xml:space="preserve">; </w:t>
      </w:r>
    </w:p>
    <w:p w14:paraId="42BE9D53" w14:textId="0F92BDF8" w:rsidR="00997154" w:rsidRPr="00191C2B" w:rsidRDefault="00951CA9" w:rsidP="00997154">
      <w:pPr>
        <w:numPr>
          <w:ilvl w:val="1"/>
          <w:numId w:val="14"/>
        </w:numPr>
        <w:tabs>
          <w:tab w:val="left" w:pos="1134"/>
        </w:tabs>
        <w:ind w:left="0" w:firstLine="709"/>
        <w:jc w:val="both"/>
      </w:pPr>
      <w:r w:rsidRPr="00191C2B">
        <w:rPr>
          <w:shd w:val="clear" w:color="auto" w:fill="FFFFFF"/>
        </w:rPr>
        <w:t>yra Lietuvos jaunųjų matematikų mokyklos absolventai</w:t>
      </w:r>
      <w:r w:rsidR="005B4910" w:rsidRPr="00191C2B">
        <w:rPr>
          <w:shd w:val="clear" w:color="auto" w:fill="FFFFFF"/>
        </w:rPr>
        <w:t xml:space="preserve"> ir stoja į </w:t>
      </w:r>
      <w:r w:rsidR="00285B23" w:rsidRPr="00191C2B">
        <w:rPr>
          <w:shd w:val="clear" w:color="auto" w:fill="FFFFFF"/>
        </w:rPr>
        <w:t>VUŠA</w:t>
      </w:r>
      <w:r w:rsidR="005B4910" w:rsidRPr="00191C2B">
        <w:rPr>
          <w:shd w:val="clear" w:color="auto" w:fill="FFFFFF"/>
        </w:rPr>
        <w:t xml:space="preserve"> studijų programas – prie konkursinio balo papildomai pridedamas </w:t>
      </w:r>
      <w:r w:rsidR="005B4910" w:rsidRPr="00191C2B">
        <w:rPr>
          <w:b/>
          <w:shd w:val="clear" w:color="auto" w:fill="FFFFFF"/>
        </w:rPr>
        <w:t>1 balas</w:t>
      </w:r>
      <w:r w:rsidR="005B4910" w:rsidRPr="00191C2B">
        <w:rPr>
          <w:shd w:val="clear" w:color="auto" w:fill="FFFFFF"/>
        </w:rPr>
        <w:t>;</w:t>
      </w:r>
    </w:p>
    <w:p w14:paraId="6B7FDEFC" w14:textId="56995C97" w:rsidR="00997154" w:rsidRPr="00191C2B" w:rsidRDefault="00951CA9" w:rsidP="00997154">
      <w:pPr>
        <w:numPr>
          <w:ilvl w:val="1"/>
          <w:numId w:val="14"/>
        </w:numPr>
        <w:tabs>
          <w:tab w:val="left" w:pos="1134"/>
        </w:tabs>
        <w:ind w:left="0" w:firstLine="709"/>
        <w:jc w:val="both"/>
      </w:pPr>
      <w:r w:rsidRPr="00191C2B">
        <w:rPr>
          <w:shd w:val="clear" w:color="auto" w:fill="FFFFFF"/>
        </w:rPr>
        <w:t>yra atlikę aktyvią meninę, mokslinę, projektinę, sportinę veiklą per paskutinius ketverius metus</w:t>
      </w:r>
      <w:r w:rsidR="005B4910" w:rsidRPr="00191C2B">
        <w:rPr>
          <w:shd w:val="clear" w:color="auto" w:fill="FFFFFF"/>
        </w:rPr>
        <w:t xml:space="preserve"> ir stoja į </w:t>
      </w:r>
      <w:r w:rsidR="00285B23" w:rsidRPr="00191C2B">
        <w:rPr>
          <w:shd w:val="clear" w:color="auto" w:fill="FFFFFF"/>
        </w:rPr>
        <w:t>VUŠA</w:t>
      </w:r>
      <w:r w:rsidR="005B4910" w:rsidRPr="00191C2B">
        <w:rPr>
          <w:shd w:val="clear" w:color="auto" w:fill="FFFFFF"/>
        </w:rPr>
        <w:t xml:space="preserve"> studijų programas – prie konkursinio balo papildomai pridedamas </w:t>
      </w:r>
      <w:r w:rsidR="005B4910" w:rsidRPr="00191C2B">
        <w:rPr>
          <w:b/>
          <w:shd w:val="clear" w:color="auto" w:fill="FFFFFF"/>
        </w:rPr>
        <w:t>1 balas</w:t>
      </w:r>
      <w:r w:rsidR="005B4910" w:rsidRPr="00191C2B">
        <w:rPr>
          <w:shd w:val="clear" w:color="auto" w:fill="FFFFFF"/>
        </w:rPr>
        <w:t xml:space="preserve">; </w:t>
      </w:r>
    </w:p>
    <w:p w14:paraId="0AB81E88" w14:textId="6C4BAF19" w:rsidR="00997154" w:rsidRPr="00191C2B" w:rsidRDefault="00951CA9" w:rsidP="00997154">
      <w:pPr>
        <w:numPr>
          <w:ilvl w:val="1"/>
          <w:numId w:val="14"/>
        </w:numPr>
        <w:tabs>
          <w:tab w:val="left" w:pos="1134"/>
        </w:tabs>
        <w:ind w:left="0" w:firstLine="709"/>
        <w:jc w:val="both"/>
      </w:pPr>
      <w:r w:rsidRPr="00191C2B">
        <w:rPr>
          <w:shd w:val="clear" w:color="auto" w:fill="FFFFFF"/>
        </w:rPr>
        <w:t xml:space="preserve">turi sporto pasiekimų pagal Sporto nacionalinių ir tarptautinių pasiekimų vertinimo tvarkos aprašą, </w:t>
      </w:r>
      <w:r w:rsidRPr="00191C2B">
        <w:t>patvirtintą Lietuvos Respublikos švietimo, mokslo ir sporto ministro 2014 m. kovo 10 d. įsakymu Nr. V-190 „Dėl</w:t>
      </w:r>
      <w:r w:rsidRPr="00191C2B">
        <w:rPr>
          <w:shd w:val="clear" w:color="auto" w:fill="FFFFFF"/>
        </w:rPr>
        <w:t xml:space="preserve"> Sporto nacionalinių ir tarptautinių pasiekimų vertinimo tvarkos aprašo patvirtinimo“</w:t>
      </w:r>
      <w:r w:rsidR="005B4910" w:rsidRPr="00191C2B">
        <w:rPr>
          <w:shd w:val="clear" w:color="auto" w:fill="FFFFFF"/>
        </w:rPr>
        <w:t xml:space="preserve"> </w:t>
      </w:r>
      <w:r w:rsidR="005B4910" w:rsidRPr="00191C2B">
        <w:t>(su vėlesniais pakeitimais)</w:t>
      </w:r>
      <w:r w:rsidRPr="00191C2B">
        <w:rPr>
          <w:shd w:val="clear" w:color="auto" w:fill="FFFFFF"/>
        </w:rPr>
        <w:t xml:space="preserve"> </w:t>
      </w:r>
      <w:r w:rsidR="005B4910" w:rsidRPr="00191C2B">
        <w:rPr>
          <w:shd w:val="clear" w:color="auto" w:fill="FFFFFF"/>
        </w:rPr>
        <w:t xml:space="preserve">ir stoja į </w:t>
      </w:r>
      <w:r w:rsidR="00285B23" w:rsidRPr="00191C2B">
        <w:rPr>
          <w:shd w:val="clear" w:color="auto" w:fill="FFFFFF"/>
        </w:rPr>
        <w:t>VUŠA</w:t>
      </w:r>
      <w:r w:rsidR="005B4910" w:rsidRPr="00191C2B">
        <w:rPr>
          <w:shd w:val="clear" w:color="auto" w:fill="FFFFFF"/>
        </w:rPr>
        <w:t xml:space="preserve"> studijų programas </w:t>
      </w:r>
      <w:r w:rsidR="00285B23" w:rsidRPr="00191C2B">
        <w:rPr>
          <w:shd w:val="clear" w:color="auto" w:fill="FFFFFF"/>
        </w:rPr>
        <w:t>(išskyrus studijų programą „Kūn</w:t>
      </w:r>
      <w:r w:rsidR="0060307F" w:rsidRPr="00191C2B">
        <w:rPr>
          <w:shd w:val="clear" w:color="auto" w:fill="FFFFFF"/>
        </w:rPr>
        <w:t>o kultūros ir sporto pedagogika</w:t>
      </w:r>
      <w:r w:rsidR="00285B23" w:rsidRPr="00191C2B">
        <w:rPr>
          <w:shd w:val="clear" w:color="auto" w:fill="FFFFFF"/>
        </w:rPr>
        <w:t xml:space="preserve">“) </w:t>
      </w:r>
      <w:r w:rsidR="005B4910" w:rsidRPr="00191C2B">
        <w:rPr>
          <w:shd w:val="clear" w:color="auto" w:fill="FFFFFF"/>
        </w:rPr>
        <w:t xml:space="preserve">– prie konkursinio balo papildomai pridedamas </w:t>
      </w:r>
      <w:r w:rsidR="005B4910" w:rsidRPr="00191C2B">
        <w:rPr>
          <w:b/>
          <w:shd w:val="clear" w:color="auto" w:fill="FFFFFF"/>
        </w:rPr>
        <w:t>1 balas</w:t>
      </w:r>
      <w:r w:rsidR="005B4910" w:rsidRPr="00191C2B">
        <w:rPr>
          <w:shd w:val="clear" w:color="auto" w:fill="FFFFFF"/>
        </w:rPr>
        <w:t xml:space="preserve">; </w:t>
      </w:r>
    </w:p>
    <w:p w14:paraId="100FC29A" w14:textId="551A6438" w:rsidR="00997154" w:rsidRPr="00191C2B" w:rsidRDefault="00951CA9" w:rsidP="00997154">
      <w:pPr>
        <w:numPr>
          <w:ilvl w:val="1"/>
          <w:numId w:val="14"/>
        </w:numPr>
        <w:tabs>
          <w:tab w:val="left" w:pos="1134"/>
        </w:tabs>
        <w:ind w:left="0" w:firstLine="709"/>
        <w:jc w:val="both"/>
      </w:pPr>
      <w:r w:rsidRPr="00191C2B">
        <w:rPr>
          <w:shd w:val="clear" w:color="auto" w:fill="FFFFFF"/>
        </w:rPr>
        <w:t>yra Šiaulių universiteto partnerinių gimnazijų ir vidurinių mokyklų, profes</w:t>
      </w:r>
      <w:r w:rsidR="005B4910" w:rsidRPr="00191C2B">
        <w:rPr>
          <w:shd w:val="clear" w:color="auto" w:fill="FFFFFF"/>
        </w:rPr>
        <w:t xml:space="preserve">inio rengimo centrų absolventai ir stoja į </w:t>
      </w:r>
      <w:r w:rsidR="00285B23" w:rsidRPr="00191C2B">
        <w:rPr>
          <w:shd w:val="clear" w:color="auto" w:fill="FFFFFF"/>
        </w:rPr>
        <w:t>VUŠA</w:t>
      </w:r>
      <w:r w:rsidR="005B4910" w:rsidRPr="00191C2B">
        <w:rPr>
          <w:shd w:val="clear" w:color="auto" w:fill="FFFFFF"/>
        </w:rPr>
        <w:t xml:space="preserve"> studijų programas – prie konkursinio balo papildomai prid</w:t>
      </w:r>
      <w:r w:rsidR="00285B23" w:rsidRPr="00191C2B">
        <w:rPr>
          <w:shd w:val="clear" w:color="auto" w:fill="FFFFFF"/>
        </w:rPr>
        <w:t>edama</w:t>
      </w:r>
      <w:r w:rsidR="005B4910" w:rsidRPr="00191C2B">
        <w:rPr>
          <w:shd w:val="clear" w:color="auto" w:fill="FFFFFF"/>
        </w:rPr>
        <w:t xml:space="preserve"> </w:t>
      </w:r>
      <w:r w:rsidR="00285B23" w:rsidRPr="00191C2B">
        <w:rPr>
          <w:b/>
          <w:shd w:val="clear" w:color="auto" w:fill="FFFFFF"/>
        </w:rPr>
        <w:t>0,5</w:t>
      </w:r>
      <w:r w:rsidR="005B4910" w:rsidRPr="00191C2B">
        <w:rPr>
          <w:b/>
          <w:shd w:val="clear" w:color="auto" w:fill="FFFFFF"/>
        </w:rPr>
        <w:t xml:space="preserve"> </w:t>
      </w:r>
      <w:r w:rsidR="00285B23" w:rsidRPr="00191C2B">
        <w:rPr>
          <w:b/>
          <w:shd w:val="clear" w:color="auto" w:fill="FFFFFF"/>
        </w:rPr>
        <w:t>balo</w:t>
      </w:r>
      <w:r w:rsidR="005B4910" w:rsidRPr="00191C2B">
        <w:rPr>
          <w:shd w:val="clear" w:color="auto" w:fill="FFFFFF"/>
        </w:rPr>
        <w:t xml:space="preserve">; </w:t>
      </w:r>
    </w:p>
    <w:p w14:paraId="3471AA84" w14:textId="0513CD95" w:rsidR="00997154" w:rsidRPr="00191C2B" w:rsidRDefault="00951CA9" w:rsidP="00997154">
      <w:pPr>
        <w:numPr>
          <w:ilvl w:val="1"/>
          <w:numId w:val="14"/>
        </w:numPr>
        <w:tabs>
          <w:tab w:val="left" w:pos="1134"/>
        </w:tabs>
        <w:ind w:left="0" w:firstLine="709"/>
        <w:jc w:val="both"/>
      </w:pPr>
      <w:r w:rsidRPr="00191C2B">
        <w:rPr>
          <w:shd w:val="clear" w:color="auto" w:fill="FFFFFF"/>
        </w:rPr>
        <w:t>yra baigę neformaliojo vaikų švietimo mokyklą</w:t>
      </w:r>
      <w:r w:rsidR="0060307F" w:rsidRPr="00191C2B">
        <w:rPr>
          <w:shd w:val="clear" w:color="auto" w:fill="FFFFFF"/>
        </w:rPr>
        <w:t xml:space="preserve"> </w:t>
      </w:r>
      <w:r w:rsidR="005B4910" w:rsidRPr="00191C2B">
        <w:rPr>
          <w:shd w:val="clear" w:color="auto" w:fill="FFFFFF"/>
        </w:rPr>
        <w:t>ir stoja į</w:t>
      </w:r>
      <w:r w:rsidR="0060307F" w:rsidRPr="00191C2B">
        <w:rPr>
          <w:shd w:val="clear" w:color="auto" w:fill="FFFFFF"/>
        </w:rPr>
        <w:t xml:space="preserve"> tos pačios krypties</w:t>
      </w:r>
      <w:r w:rsidR="005B4910" w:rsidRPr="00191C2B">
        <w:rPr>
          <w:shd w:val="clear" w:color="auto" w:fill="FFFFFF"/>
        </w:rPr>
        <w:t xml:space="preserve"> </w:t>
      </w:r>
      <w:r w:rsidR="00285B23" w:rsidRPr="00191C2B">
        <w:rPr>
          <w:shd w:val="clear" w:color="auto" w:fill="FFFFFF"/>
        </w:rPr>
        <w:t>VUŠA</w:t>
      </w:r>
      <w:r w:rsidR="005B4910" w:rsidRPr="00191C2B">
        <w:rPr>
          <w:shd w:val="clear" w:color="auto" w:fill="FFFFFF"/>
        </w:rPr>
        <w:t xml:space="preserve"> studijų programas – prie konkursinio balo papildomai pridedamas </w:t>
      </w:r>
      <w:r w:rsidR="005B4910" w:rsidRPr="00191C2B">
        <w:rPr>
          <w:b/>
          <w:shd w:val="clear" w:color="auto" w:fill="FFFFFF"/>
        </w:rPr>
        <w:t>1 balas</w:t>
      </w:r>
      <w:r w:rsidR="005B4910" w:rsidRPr="00191C2B">
        <w:rPr>
          <w:shd w:val="clear" w:color="auto" w:fill="FFFFFF"/>
        </w:rPr>
        <w:t xml:space="preserve">; </w:t>
      </w:r>
    </w:p>
    <w:p w14:paraId="4CA20A16" w14:textId="7115168A" w:rsidR="00997154" w:rsidRPr="00191C2B" w:rsidRDefault="00951CA9" w:rsidP="00997154">
      <w:pPr>
        <w:numPr>
          <w:ilvl w:val="1"/>
          <w:numId w:val="14"/>
        </w:numPr>
        <w:tabs>
          <w:tab w:val="left" w:pos="1134"/>
        </w:tabs>
        <w:ind w:left="0" w:firstLine="709"/>
        <w:jc w:val="both"/>
      </w:pPr>
      <w:r w:rsidRPr="00191C2B">
        <w:rPr>
          <w:shd w:val="clear" w:color="auto" w:fill="FFFFFF"/>
        </w:rPr>
        <w:t xml:space="preserve">yra dalyvavę programoje „Renkuosi mokyti!“ </w:t>
      </w:r>
      <w:r w:rsidR="005B4910" w:rsidRPr="00191C2B">
        <w:rPr>
          <w:shd w:val="clear" w:color="auto" w:fill="FFFFFF"/>
        </w:rPr>
        <w:t xml:space="preserve">ir stoja į </w:t>
      </w:r>
      <w:r w:rsidR="00285B23" w:rsidRPr="00191C2B">
        <w:rPr>
          <w:shd w:val="clear" w:color="auto" w:fill="FFFFFF"/>
        </w:rPr>
        <w:t>VUŠA</w:t>
      </w:r>
      <w:r w:rsidR="005B4910" w:rsidRPr="00191C2B">
        <w:rPr>
          <w:shd w:val="clear" w:color="auto" w:fill="FFFFFF"/>
        </w:rPr>
        <w:t xml:space="preserve"> </w:t>
      </w:r>
      <w:r w:rsidR="0060307F" w:rsidRPr="00191C2B">
        <w:rPr>
          <w:shd w:val="clear" w:color="auto" w:fill="FFFFFF"/>
        </w:rPr>
        <w:t xml:space="preserve">ugdymo mokslų krypčių grupės </w:t>
      </w:r>
      <w:r w:rsidR="005B4910" w:rsidRPr="00191C2B">
        <w:rPr>
          <w:shd w:val="clear" w:color="auto" w:fill="FFFFFF"/>
        </w:rPr>
        <w:t>studijų programas</w:t>
      </w:r>
      <w:r w:rsidR="0060307F" w:rsidRPr="00191C2B">
        <w:rPr>
          <w:shd w:val="clear" w:color="auto" w:fill="FFFFFF"/>
        </w:rPr>
        <w:t>, kurias pabaigus suteikiama pedagogo kvalifikacija</w:t>
      </w:r>
      <w:r w:rsidR="00176270" w:rsidRPr="00191C2B">
        <w:rPr>
          <w:shd w:val="clear" w:color="auto" w:fill="FFFFFF"/>
        </w:rPr>
        <w:t>,</w:t>
      </w:r>
      <w:r w:rsidR="005B4910" w:rsidRPr="00191C2B">
        <w:rPr>
          <w:shd w:val="clear" w:color="auto" w:fill="FFFFFF"/>
        </w:rPr>
        <w:t xml:space="preserve"> – prie konkursinio balo papildomai pridedamas </w:t>
      </w:r>
      <w:r w:rsidR="005B4910" w:rsidRPr="00191C2B">
        <w:rPr>
          <w:b/>
          <w:shd w:val="clear" w:color="auto" w:fill="FFFFFF"/>
        </w:rPr>
        <w:t>1 balas</w:t>
      </w:r>
      <w:r w:rsidR="005B4910" w:rsidRPr="00191C2B">
        <w:rPr>
          <w:shd w:val="clear" w:color="auto" w:fill="FFFFFF"/>
        </w:rPr>
        <w:t xml:space="preserve">; </w:t>
      </w:r>
    </w:p>
    <w:p w14:paraId="23015E04" w14:textId="33481EC1" w:rsidR="00997154" w:rsidRPr="00191C2B" w:rsidRDefault="00951CA9" w:rsidP="00997154">
      <w:pPr>
        <w:numPr>
          <w:ilvl w:val="1"/>
          <w:numId w:val="14"/>
        </w:numPr>
        <w:tabs>
          <w:tab w:val="left" w:pos="1134"/>
        </w:tabs>
        <w:ind w:left="0" w:firstLine="709"/>
        <w:jc w:val="both"/>
      </w:pPr>
      <w:r w:rsidRPr="00191C2B">
        <w:rPr>
          <w:shd w:val="clear" w:color="auto" w:fill="FFFFFF"/>
        </w:rPr>
        <w:t>turi savanoriškos veiklos patirties dirbant moky</w:t>
      </w:r>
      <w:r w:rsidR="00285B23" w:rsidRPr="00191C2B">
        <w:rPr>
          <w:shd w:val="clear" w:color="auto" w:fill="FFFFFF"/>
        </w:rPr>
        <w:t xml:space="preserve">tojo padėjėju ugdymo įstaigose ir stoja į VUŠA studijų programą „Specialioji pedagogika ir </w:t>
      </w:r>
      <w:proofErr w:type="spellStart"/>
      <w:r w:rsidR="00285B23" w:rsidRPr="00191C2B">
        <w:rPr>
          <w:shd w:val="clear" w:color="auto" w:fill="FFFFFF"/>
        </w:rPr>
        <w:t>logopedija</w:t>
      </w:r>
      <w:proofErr w:type="spellEnd"/>
      <w:r w:rsidR="00285B23" w:rsidRPr="00191C2B">
        <w:rPr>
          <w:shd w:val="clear" w:color="auto" w:fill="FFFFFF"/>
        </w:rPr>
        <w:t xml:space="preserve">“ – prie konkursinio balo papildomai pridedamas </w:t>
      </w:r>
      <w:r w:rsidR="00285B23" w:rsidRPr="00191C2B">
        <w:rPr>
          <w:b/>
          <w:shd w:val="clear" w:color="auto" w:fill="FFFFFF"/>
        </w:rPr>
        <w:t>1 balas</w:t>
      </w:r>
      <w:r w:rsidR="005B4910" w:rsidRPr="00191C2B">
        <w:rPr>
          <w:shd w:val="clear" w:color="auto" w:fill="FFFFFF"/>
        </w:rPr>
        <w:t xml:space="preserve">; </w:t>
      </w:r>
    </w:p>
    <w:p w14:paraId="1BD7852F" w14:textId="2CAD368C" w:rsidR="00997154" w:rsidRPr="00191C2B" w:rsidRDefault="00951CA9" w:rsidP="00997154">
      <w:pPr>
        <w:numPr>
          <w:ilvl w:val="1"/>
          <w:numId w:val="14"/>
        </w:numPr>
        <w:tabs>
          <w:tab w:val="left" w:pos="1134"/>
        </w:tabs>
        <w:ind w:left="0" w:firstLine="709"/>
        <w:jc w:val="both"/>
      </w:pPr>
      <w:r w:rsidRPr="00191C2B">
        <w:rPr>
          <w:shd w:val="clear" w:color="auto" w:fill="FFFFFF"/>
        </w:rPr>
        <w:t xml:space="preserve">turi </w:t>
      </w:r>
      <w:proofErr w:type="spellStart"/>
      <w:r w:rsidRPr="00191C2B">
        <w:rPr>
          <w:shd w:val="clear" w:color="auto" w:fill="FFFFFF"/>
        </w:rPr>
        <w:t>savanorystės</w:t>
      </w:r>
      <w:proofErr w:type="spellEnd"/>
      <w:r w:rsidRPr="00191C2B">
        <w:rPr>
          <w:shd w:val="clear" w:color="auto" w:fill="FFFFFF"/>
        </w:rPr>
        <w:t xml:space="preserve"> patirties dalyvaujant neįgaliųjų nevyriausybinių organizacij</w:t>
      </w:r>
      <w:r w:rsidR="00285B23" w:rsidRPr="00191C2B">
        <w:rPr>
          <w:shd w:val="clear" w:color="auto" w:fill="FFFFFF"/>
        </w:rPr>
        <w:t xml:space="preserve">ų, asociacijų ir pan. veiklose </w:t>
      </w:r>
      <w:r w:rsidR="005B4910" w:rsidRPr="00191C2B">
        <w:rPr>
          <w:shd w:val="clear" w:color="auto" w:fill="FFFFFF"/>
        </w:rPr>
        <w:t xml:space="preserve">ir stoja į </w:t>
      </w:r>
      <w:r w:rsidR="00285B23" w:rsidRPr="00191C2B">
        <w:rPr>
          <w:shd w:val="clear" w:color="auto" w:fill="FFFFFF"/>
        </w:rPr>
        <w:t xml:space="preserve">VUŠA studijų programą „Specialioji pedagogika ir </w:t>
      </w:r>
      <w:proofErr w:type="spellStart"/>
      <w:r w:rsidR="00285B23" w:rsidRPr="00191C2B">
        <w:rPr>
          <w:shd w:val="clear" w:color="auto" w:fill="FFFFFF"/>
        </w:rPr>
        <w:t>logopedija</w:t>
      </w:r>
      <w:proofErr w:type="spellEnd"/>
      <w:r w:rsidR="00285B23" w:rsidRPr="00191C2B">
        <w:rPr>
          <w:shd w:val="clear" w:color="auto" w:fill="FFFFFF"/>
        </w:rPr>
        <w:t>“</w:t>
      </w:r>
      <w:r w:rsidR="005B4910" w:rsidRPr="00191C2B">
        <w:rPr>
          <w:shd w:val="clear" w:color="auto" w:fill="FFFFFF"/>
        </w:rPr>
        <w:t xml:space="preserve"> – prie konkursinio balo papildomai pridedamas </w:t>
      </w:r>
      <w:r w:rsidR="005B4910" w:rsidRPr="00191C2B">
        <w:rPr>
          <w:b/>
          <w:shd w:val="clear" w:color="auto" w:fill="FFFFFF"/>
        </w:rPr>
        <w:t>1 balas</w:t>
      </w:r>
      <w:r w:rsidR="0028402F" w:rsidRPr="00191C2B">
        <w:rPr>
          <w:shd w:val="clear" w:color="auto" w:fill="FFFFFF"/>
        </w:rPr>
        <w:t>;</w:t>
      </w:r>
    </w:p>
    <w:p w14:paraId="5F7E0C43" w14:textId="68B4DC85" w:rsidR="005B4910" w:rsidRPr="00191C2B" w:rsidRDefault="005B4910" w:rsidP="00997154">
      <w:pPr>
        <w:numPr>
          <w:ilvl w:val="1"/>
          <w:numId w:val="14"/>
        </w:numPr>
        <w:tabs>
          <w:tab w:val="left" w:pos="1134"/>
        </w:tabs>
        <w:ind w:left="0" w:firstLine="709"/>
        <w:jc w:val="both"/>
      </w:pPr>
      <w:r w:rsidRPr="00191C2B">
        <w:t xml:space="preserve">Stojantieji į VUŠA studijų programas gali pretenduoti ne daugiau kaip į du iš </w:t>
      </w:r>
      <w:r w:rsidR="0028402F" w:rsidRPr="00191C2B">
        <w:t xml:space="preserve"> Reikalavimų </w:t>
      </w:r>
      <w:r w:rsidRPr="00191C2B">
        <w:t>16.</w:t>
      </w:r>
      <w:r w:rsidR="00285B23" w:rsidRPr="00191C2B">
        <w:t>1</w:t>
      </w:r>
      <w:r w:rsidR="00841708">
        <w:t>6</w:t>
      </w:r>
      <w:r w:rsidR="00285B23" w:rsidRPr="00191C2B">
        <w:t>–16.2</w:t>
      </w:r>
      <w:r w:rsidR="00841708">
        <w:t>8</w:t>
      </w:r>
      <w:r w:rsidR="0028402F" w:rsidRPr="00191C2B">
        <w:t xml:space="preserve"> papunkčiuose</w:t>
      </w:r>
      <w:r w:rsidR="00285B23" w:rsidRPr="00191C2B">
        <w:t xml:space="preserve"> </w:t>
      </w:r>
      <w:r w:rsidRPr="00191C2B">
        <w:t>išvardintų kriterijų.</w:t>
      </w:r>
    </w:p>
    <w:p w14:paraId="19791ECD" w14:textId="6C225219" w:rsidR="00B15DD6" w:rsidRPr="00191C2B" w:rsidRDefault="00211497" w:rsidP="00BC3E56">
      <w:pPr>
        <w:numPr>
          <w:ilvl w:val="0"/>
          <w:numId w:val="14"/>
        </w:numPr>
        <w:tabs>
          <w:tab w:val="left" w:pos="1276"/>
        </w:tabs>
        <w:ind w:left="0" w:firstLine="709"/>
        <w:jc w:val="both"/>
      </w:pPr>
      <w:r w:rsidRPr="00191C2B">
        <w:t>Jeigu stojančiųjų konkursinia</w:t>
      </w:r>
      <w:r w:rsidR="003B3BC5" w:rsidRPr="00191C2B">
        <w:t xml:space="preserve">i balai </w:t>
      </w:r>
      <w:r w:rsidR="00460956" w:rsidRPr="00191C2B">
        <w:t>yra lygūs</w:t>
      </w:r>
      <w:r w:rsidR="003B3BC5" w:rsidRPr="00191C2B">
        <w:t>, pirmumo teisę konkursinėje</w:t>
      </w:r>
      <w:r w:rsidRPr="00191C2B">
        <w:t xml:space="preserve"> eilėje turi </w:t>
      </w:r>
      <w:r w:rsidR="00460956" w:rsidRPr="00191C2B">
        <w:t>stojantysis (sąlygos pateikiamos prioriteto mažėjimo tvarka)</w:t>
      </w:r>
      <w:r w:rsidRPr="00191C2B">
        <w:t>:</w:t>
      </w:r>
    </w:p>
    <w:p w14:paraId="569F6FD8" w14:textId="77777777" w:rsidR="00F521C6" w:rsidRPr="00191C2B" w:rsidRDefault="00696EEC" w:rsidP="00BC10A9">
      <w:pPr>
        <w:numPr>
          <w:ilvl w:val="1"/>
          <w:numId w:val="14"/>
        </w:numPr>
        <w:tabs>
          <w:tab w:val="left" w:pos="1276"/>
        </w:tabs>
        <w:ind w:left="0" w:firstLine="709"/>
        <w:jc w:val="both"/>
      </w:pPr>
      <w:r w:rsidRPr="00191C2B">
        <w:t>kurio brandos (stojamųjų) egzaminų arba sporto pasiekimų įvertinimų, padaugintų iš svertinių koeficientų, suma yra didesnė</w:t>
      </w:r>
      <w:r w:rsidR="00F521C6" w:rsidRPr="00191C2B">
        <w:t>;</w:t>
      </w:r>
    </w:p>
    <w:p w14:paraId="3D929559" w14:textId="77777777" w:rsidR="00F521C6" w:rsidRPr="00191C2B" w:rsidRDefault="00696EEC" w:rsidP="00BC10A9">
      <w:pPr>
        <w:numPr>
          <w:ilvl w:val="1"/>
          <w:numId w:val="14"/>
        </w:numPr>
        <w:tabs>
          <w:tab w:val="left" w:pos="1276"/>
        </w:tabs>
        <w:ind w:left="0" w:firstLine="709"/>
        <w:jc w:val="both"/>
      </w:pPr>
      <w:r w:rsidRPr="00191C2B">
        <w:t>kurio brandos (stojamojo) egzamino arba sporto pasiekimų, turinčių didžiausią svertinį koeficientą, įvertinimas yra didesnis</w:t>
      </w:r>
      <w:r w:rsidR="00F521C6" w:rsidRPr="00191C2B">
        <w:t>;</w:t>
      </w:r>
    </w:p>
    <w:p w14:paraId="3B78560B" w14:textId="77777777" w:rsidR="00A8073B" w:rsidRPr="00191C2B" w:rsidRDefault="00F521C6" w:rsidP="00BC10A9">
      <w:pPr>
        <w:numPr>
          <w:ilvl w:val="1"/>
          <w:numId w:val="14"/>
        </w:numPr>
        <w:tabs>
          <w:tab w:val="left" w:pos="1276"/>
        </w:tabs>
        <w:ind w:left="0" w:firstLine="709"/>
        <w:jc w:val="both"/>
      </w:pPr>
      <w:r w:rsidRPr="00191C2B">
        <w:t>kurio pageidavimas nurodytas aukštesniu prioritetu</w:t>
      </w:r>
      <w:r w:rsidR="00696EEC" w:rsidRPr="00191C2B">
        <w:t>;</w:t>
      </w:r>
    </w:p>
    <w:p w14:paraId="1289AE41" w14:textId="1291149F" w:rsidR="00147BEA" w:rsidRPr="00191C2B" w:rsidRDefault="00696EEC" w:rsidP="00BC10A9">
      <w:pPr>
        <w:numPr>
          <w:ilvl w:val="1"/>
          <w:numId w:val="14"/>
        </w:numPr>
        <w:tabs>
          <w:tab w:val="left" w:pos="1276"/>
        </w:tabs>
        <w:ind w:left="0" w:firstLine="709"/>
        <w:jc w:val="both"/>
      </w:pPr>
      <w:r w:rsidRPr="00191C2B">
        <w:t>kurio lietuvių kalbos ir literatūros</w:t>
      </w:r>
      <w:r w:rsidR="00C864E3" w:rsidRPr="00191C2B">
        <w:t>, o kai lietuvių kalba ir literatūra yra pagrindinis dalykas –</w:t>
      </w:r>
      <w:r w:rsidRPr="00191C2B">
        <w:t xml:space="preserve"> užsienio kalbos</w:t>
      </w:r>
      <w:r w:rsidR="00C864E3" w:rsidRPr="00191C2B">
        <w:t>,</w:t>
      </w:r>
      <w:r w:rsidRPr="00191C2B">
        <w:t xml:space="preserve"> valstybini</w:t>
      </w:r>
      <w:r w:rsidR="00C864E3" w:rsidRPr="00191C2B">
        <w:t>o</w:t>
      </w:r>
      <w:r w:rsidRPr="00191C2B">
        <w:t xml:space="preserve"> </w:t>
      </w:r>
      <w:r w:rsidR="00C864E3" w:rsidRPr="00191C2B">
        <w:t xml:space="preserve">brandos </w:t>
      </w:r>
      <w:r w:rsidRPr="00191C2B">
        <w:t>egzamin</w:t>
      </w:r>
      <w:r w:rsidR="00C864E3" w:rsidRPr="00191C2B">
        <w:t>o</w:t>
      </w:r>
      <w:r w:rsidRPr="00191C2B">
        <w:t xml:space="preserve"> </w:t>
      </w:r>
      <w:r w:rsidR="00C864E3" w:rsidRPr="00191C2B">
        <w:t>įvertinimas yra didesnis.</w:t>
      </w:r>
    </w:p>
    <w:p w14:paraId="46EEA750" w14:textId="3B9FE317" w:rsidR="0010184D" w:rsidRPr="00191C2B" w:rsidRDefault="0010184D" w:rsidP="0010184D">
      <w:pPr>
        <w:tabs>
          <w:tab w:val="left" w:pos="1224"/>
        </w:tabs>
        <w:jc w:val="both"/>
      </w:pPr>
    </w:p>
    <w:p w14:paraId="4C958EA4" w14:textId="77777777" w:rsidR="0010184D" w:rsidRPr="00191C2B" w:rsidRDefault="00712B89" w:rsidP="00712B89">
      <w:pPr>
        <w:tabs>
          <w:tab w:val="left" w:pos="1224"/>
        </w:tabs>
        <w:jc w:val="center"/>
      </w:pPr>
      <w:r w:rsidRPr="00191C2B">
        <w:t>__________________________</w:t>
      </w:r>
    </w:p>
    <w:p w14:paraId="208DF69B" w14:textId="77777777" w:rsidR="0010184D" w:rsidRPr="00191C2B" w:rsidRDefault="0010184D" w:rsidP="0010184D">
      <w:pPr>
        <w:tabs>
          <w:tab w:val="left" w:pos="1224"/>
        </w:tabs>
        <w:jc w:val="both"/>
      </w:pPr>
    </w:p>
    <w:p w14:paraId="013A67A9" w14:textId="77777777" w:rsidR="0010184D" w:rsidRPr="00191C2B" w:rsidRDefault="0010184D" w:rsidP="0010184D">
      <w:pPr>
        <w:tabs>
          <w:tab w:val="left" w:pos="1224"/>
        </w:tabs>
        <w:jc w:val="both"/>
      </w:pPr>
    </w:p>
    <w:p w14:paraId="38A77F95" w14:textId="77777777" w:rsidR="0010184D" w:rsidRPr="00191C2B" w:rsidRDefault="0010184D" w:rsidP="0010184D">
      <w:pPr>
        <w:tabs>
          <w:tab w:val="left" w:pos="1224"/>
        </w:tabs>
        <w:jc w:val="both"/>
      </w:pPr>
    </w:p>
    <w:p w14:paraId="2DEC3913" w14:textId="77777777" w:rsidR="0010184D" w:rsidRPr="00191C2B" w:rsidRDefault="0010184D" w:rsidP="0010184D">
      <w:pPr>
        <w:tabs>
          <w:tab w:val="left" w:pos="1224"/>
        </w:tabs>
        <w:jc w:val="both"/>
      </w:pPr>
    </w:p>
    <w:sectPr w:rsidR="0010184D" w:rsidRPr="00191C2B" w:rsidSect="007404FC">
      <w:headerReference w:type="default" r:id="rId8"/>
      <w:pgSz w:w="11905" w:h="16837"/>
      <w:pgMar w:top="1134" w:right="1247" w:bottom="1134" w:left="124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D6823" w14:textId="77777777" w:rsidR="00107700" w:rsidRDefault="00107700">
      <w:r>
        <w:separator/>
      </w:r>
    </w:p>
  </w:endnote>
  <w:endnote w:type="continuationSeparator" w:id="0">
    <w:p w14:paraId="6CE7E938" w14:textId="77777777" w:rsidR="00107700" w:rsidRDefault="0010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BA"/>
    <w:family w:val="swiss"/>
    <w:pitch w:val="variable"/>
    <w:sig w:usb0="00000000"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4D39" w14:textId="77777777" w:rsidR="00107700" w:rsidRDefault="00107700">
      <w:r>
        <w:separator/>
      </w:r>
    </w:p>
  </w:footnote>
  <w:footnote w:type="continuationSeparator" w:id="0">
    <w:p w14:paraId="5C77779A" w14:textId="77777777" w:rsidR="00107700" w:rsidRDefault="0010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09803"/>
      <w:docPartObj>
        <w:docPartGallery w:val="Page Numbers (Top of Page)"/>
        <w:docPartUnique/>
      </w:docPartObj>
    </w:sdtPr>
    <w:sdtEndPr>
      <w:rPr>
        <w:noProof/>
      </w:rPr>
    </w:sdtEndPr>
    <w:sdtContent>
      <w:p w14:paraId="19F2228C" w14:textId="361E096F" w:rsidR="007404FC" w:rsidRDefault="007404FC">
        <w:pPr>
          <w:pStyle w:val="Header"/>
          <w:jc w:val="center"/>
        </w:pPr>
        <w:r>
          <w:fldChar w:fldCharType="begin"/>
        </w:r>
        <w:r>
          <w:instrText xml:space="preserve"> PAGE   \* MERGEFORMAT </w:instrText>
        </w:r>
        <w:r>
          <w:fldChar w:fldCharType="separate"/>
        </w:r>
        <w:r w:rsidR="00A664B2">
          <w:rPr>
            <w:noProof/>
          </w:rPr>
          <w:t>7</w:t>
        </w:r>
        <w:r>
          <w:rPr>
            <w:noProof/>
          </w:rPr>
          <w:fldChar w:fldCharType="end"/>
        </w:r>
      </w:p>
    </w:sdtContent>
  </w:sdt>
  <w:p w14:paraId="7924209C" w14:textId="77777777" w:rsidR="007404FC" w:rsidRDefault="00740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D17E4E00"/>
    <w:name w:val="WW8Num4"/>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color w:val="auto"/>
      </w:rPr>
    </w:lvl>
    <w:lvl w:ilvl="2">
      <w:start w:val="1"/>
      <w:numFmt w:val="decimal"/>
      <w:lvlText w:val="5.%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8"/>
    <w:multiLevelType w:val="multilevel"/>
    <w:tmpl w:val="00000008"/>
    <w:name w:val="WW8Num8"/>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1980"/>
        </w:tabs>
        <w:ind w:left="1980" w:hanging="108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2700"/>
        </w:tabs>
        <w:ind w:left="2700" w:hanging="1440"/>
      </w:pPr>
      <w:rPr>
        <w:b w:val="0"/>
      </w:rPr>
    </w:lvl>
    <w:lvl w:ilvl="8">
      <w:start w:val="1"/>
      <w:numFmt w:val="decimal"/>
      <w:lvlText w:val="%1.%2.%3.%4.%5.%6.%7.%8.%9."/>
      <w:lvlJc w:val="left"/>
      <w:pPr>
        <w:tabs>
          <w:tab w:val="num" w:pos="3240"/>
        </w:tabs>
        <w:ind w:left="3240" w:hanging="1800"/>
      </w:pPr>
      <w:rPr>
        <w:b w:val="0"/>
      </w:rPr>
    </w:lvl>
  </w:abstractNum>
  <w:abstractNum w:abstractNumId="4"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910"/>
        </w:tabs>
        <w:ind w:left="2910" w:hanging="39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C8042F"/>
    <w:multiLevelType w:val="multilevel"/>
    <w:tmpl w:val="D08286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decimal"/>
      <w:isLgl/>
      <w:lvlText w:val="%1.%2.%3."/>
      <w:lvlJc w:val="left"/>
      <w:pPr>
        <w:tabs>
          <w:tab w:val="num" w:pos="1440"/>
        </w:tabs>
        <w:ind w:left="1440" w:hanging="720"/>
      </w:pPr>
      <w:rPr>
        <w:rFonts w:hint="default"/>
        <w:strike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02C623B9"/>
    <w:multiLevelType w:val="hybridMultilevel"/>
    <w:tmpl w:val="4FB6938E"/>
    <w:lvl w:ilvl="0" w:tplc="BA2EE74E">
      <w:start w:val="2018"/>
      <w:numFmt w:val="bullet"/>
      <w:lvlText w:val="–"/>
      <w:lvlJc w:val="left"/>
      <w:pPr>
        <w:ind w:left="1152" w:hanging="360"/>
      </w:pPr>
      <w:rPr>
        <w:rFonts w:ascii="Times New Roman" w:eastAsia="Times New Roman" w:hAnsi="Times New Roman" w:cs="Times New Roman" w:hint="default"/>
      </w:rPr>
    </w:lvl>
    <w:lvl w:ilvl="1" w:tplc="04270003" w:tentative="1">
      <w:start w:val="1"/>
      <w:numFmt w:val="bullet"/>
      <w:lvlText w:val="o"/>
      <w:lvlJc w:val="left"/>
      <w:pPr>
        <w:ind w:left="1872" w:hanging="360"/>
      </w:pPr>
      <w:rPr>
        <w:rFonts w:ascii="Courier New" w:hAnsi="Courier New" w:cs="Courier New" w:hint="default"/>
      </w:rPr>
    </w:lvl>
    <w:lvl w:ilvl="2" w:tplc="04270005" w:tentative="1">
      <w:start w:val="1"/>
      <w:numFmt w:val="bullet"/>
      <w:lvlText w:val=""/>
      <w:lvlJc w:val="left"/>
      <w:pPr>
        <w:ind w:left="2592" w:hanging="360"/>
      </w:pPr>
      <w:rPr>
        <w:rFonts w:ascii="Wingdings" w:hAnsi="Wingdings" w:hint="default"/>
      </w:rPr>
    </w:lvl>
    <w:lvl w:ilvl="3" w:tplc="04270001" w:tentative="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cs="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cs="Courier New" w:hint="default"/>
      </w:rPr>
    </w:lvl>
    <w:lvl w:ilvl="8" w:tplc="04270005" w:tentative="1">
      <w:start w:val="1"/>
      <w:numFmt w:val="bullet"/>
      <w:lvlText w:val=""/>
      <w:lvlJc w:val="left"/>
      <w:pPr>
        <w:ind w:left="6912" w:hanging="360"/>
      </w:pPr>
      <w:rPr>
        <w:rFonts w:ascii="Wingdings" w:hAnsi="Wingdings" w:hint="default"/>
      </w:rPr>
    </w:lvl>
  </w:abstractNum>
  <w:abstractNum w:abstractNumId="7" w15:restartNumberingAfterBreak="0">
    <w:nsid w:val="03156C23"/>
    <w:multiLevelType w:val="multilevel"/>
    <w:tmpl w:val="74B49AC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092C031A"/>
    <w:multiLevelType w:val="multilevel"/>
    <w:tmpl w:val="65D2B6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445140"/>
    <w:multiLevelType w:val="multilevel"/>
    <w:tmpl w:val="0826E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BDF2EB7"/>
    <w:multiLevelType w:val="multilevel"/>
    <w:tmpl w:val="63763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strike w:val="0"/>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100844A8"/>
    <w:multiLevelType w:val="multilevel"/>
    <w:tmpl w:val="42F07D38"/>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0844DD4"/>
    <w:multiLevelType w:val="multilevel"/>
    <w:tmpl w:val="628CEE16"/>
    <w:lvl w:ilvl="0">
      <w:start w:val="1"/>
      <w:numFmt w:val="none"/>
      <w:lvlText w:val=""/>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32F320F"/>
    <w:multiLevelType w:val="multilevel"/>
    <w:tmpl w:val="D9FC376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14AC2D43"/>
    <w:multiLevelType w:val="multilevel"/>
    <w:tmpl w:val="A28427C4"/>
    <w:lvl w:ilvl="0">
      <w:start w:val="4"/>
      <w:numFmt w:val="none"/>
      <w:lvlText w:val="5.1."/>
      <w:lvlJc w:val="left"/>
      <w:pPr>
        <w:tabs>
          <w:tab w:val="num" w:pos="540"/>
        </w:tabs>
        <w:ind w:left="540" w:hanging="540"/>
      </w:pPr>
      <w:rPr>
        <w:rFonts w:hint="default"/>
      </w:rPr>
    </w:lvl>
    <w:lvl w:ilvl="1">
      <w:start w:val="4"/>
      <w:numFmt w:val="none"/>
      <w:lvlText w:val="4.1."/>
      <w:lvlJc w:val="left"/>
      <w:pPr>
        <w:tabs>
          <w:tab w:val="num" w:pos="966"/>
        </w:tabs>
        <w:ind w:left="966" w:hanging="540"/>
      </w:pPr>
      <w:rPr>
        <w:rFonts w:hint="default"/>
      </w:rPr>
    </w:lvl>
    <w:lvl w:ilvl="2">
      <w:start w:val="1"/>
      <w:numFmt w:val="decimal"/>
      <w:lvlText w:val="4.1.%3."/>
      <w:lvlJc w:val="left"/>
      <w:pPr>
        <w:tabs>
          <w:tab w:val="num" w:pos="1440"/>
        </w:tabs>
        <w:ind w:left="1440" w:hanging="720"/>
      </w:pPr>
      <w:rPr>
        <w:rFonts w:hint="default"/>
        <w:strike w:val="0"/>
        <w:color w:val="auto"/>
      </w:rPr>
    </w:lvl>
    <w:lvl w:ilvl="3">
      <w:start w:val="1"/>
      <w:numFmt w:val="decimal"/>
      <w:lvlText w:val="%15.1%2.%3.%4."/>
      <w:lvlJc w:val="left"/>
      <w:pPr>
        <w:tabs>
          <w:tab w:val="num" w:pos="216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7E74CF6"/>
    <w:multiLevelType w:val="multilevel"/>
    <w:tmpl w:val="81D095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E10082"/>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84DF1"/>
    <w:multiLevelType w:val="multilevel"/>
    <w:tmpl w:val="AADAF7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706884"/>
    <w:multiLevelType w:val="multilevel"/>
    <w:tmpl w:val="DCF09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CBE4C21"/>
    <w:multiLevelType w:val="hybridMultilevel"/>
    <w:tmpl w:val="4BD6A92C"/>
    <w:lvl w:ilvl="0" w:tplc="EAC08386">
      <w:start w:val="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44195"/>
    <w:multiLevelType w:val="multilevel"/>
    <w:tmpl w:val="60DEBCC8"/>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0EF2D34"/>
    <w:multiLevelType w:val="multilevel"/>
    <w:tmpl w:val="0427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8730A9"/>
    <w:multiLevelType w:val="multilevel"/>
    <w:tmpl w:val="1B54A7DC"/>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B1F7050"/>
    <w:multiLevelType w:val="multilevel"/>
    <w:tmpl w:val="7466FB12"/>
    <w:lvl w:ilvl="0">
      <w:start w:val="1"/>
      <w:numFmt w:val="none"/>
      <w:lvlText w:val=""/>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D596AB4"/>
    <w:multiLevelType w:val="multilevel"/>
    <w:tmpl w:val="97C2963E"/>
    <w:lvl w:ilvl="0">
      <w:start w:val="4"/>
      <w:numFmt w:val="none"/>
      <w:lvlText w:val="5.1."/>
      <w:lvlJc w:val="left"/>
      <w:pPr>
        <w:tabs>
          <w:tab w:val="num" w:pos="540"/>
        </w:tabs>
        <w:ind w:left="540" w:hanging="540"/>
      </w:pPr>
      <w:rPr>
        <w:rFonts w:hint="default"/>
      </w:rPr>
    </w:lvl>
    <w:lvl w:ilvl="1">
      <w:start w:val="5"/>
      <w:numFmt w:val="none"/>
      <w:lvlText w:val="4.2."/>
      <w:lvlJc w:val="left"/>
      <w:pPr>
        <w:tabs>
          <w:tab w:val="num" w:pos="966"/>
        </w:tabs>
        <w:ind w:left="966" w:hanging="540"/>
      </w:pPr>
      <w:rPr>
        <w:rFonts w:hint="default"/>
      </w:rPr>
    </w:lvl>
    <w:lvl w:ilvl="2">
      <w:start w:val="1"/>
      <w:numFmt w:val="decimal"/>
      <w:lvlText w:val="4.2.%3."/>
      <w:lvlJc w:val="left"/>
      <w:pPr>
        <w:tabs>
          <w:tab w:val="num" w:pos="1440"/>
        </w:tabs>
        <w:ind w:left="1440" w:hanging="720"/>
      </w:pPr>
      <w:rPr>
        <w:rFonts w:hint="default"/>
        <w:strike w:val="0"/>
        <w:color w:val="auto"/>
      </w:rPr>
    </w:lvl>
    <w:lvl w:ilvl="3">
      <w:start w:val="1"/>
      <w:numFmt w:val="decimal"/>
      <w:lvlText w:val="%15.1%2.%3.%4."/>
      <w:lvlJc w:val="left"/>
      <w:pPr>
        <w:tabs>
          <w:tab w:val="num" w:pos="216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1233645"/>
    <w:multiLevelType w:val="multilevel"/>
    <w:tmpl w:val="62BE8986"/>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AF1693"/>
    <w:multiLevelType w:val="multilevel"/>
    <w:tmpl w:val="D0086D80"/>
    <w:name w:val="WW8Num42222"/>
    <w:lvl w:ilvl="0">
      <w:start w:val="5"/>
      <w:numFmt w:val="none"/>
      <w:lvlText w:val="6.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color w:val="auto"/>
      </w:rPr>
    </w:lvl>
    <w:lvl w:ilvl="2">
      <w:start w:val="1"/>
      <w:numFmt w:val="decimal"/>
      <w:lvlText w:val="6.3.%3."/>
      <w:lvlJc w:val="left"/>
      <w:pPr>
        <w:tabs>
          <w:tab w:val="num" w:pos="1224"/>
        </w:tabs>
        <w:ind w:left="1224" w:hanging="504"/>
      </w:pPr>
      <w:rPr>
        <w:rFonts w:hint="default"/>
      </w:rPr>
    </w:lvl>
    <w:lvl w:ilvl="3">
      <w:start w:val="1"/>
      <w:numFmt w:val="decimal"/>
      <w:lvlText w:val="%14.4.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2EA6734"/>
    <w:multiLevelType w:val="multilevel"/>
    <w:tmpl w:val="F718F840"/>
    <w:lvl w:ilvl="0">
      <w:start w:val="4"/>
      <w:numFmt w:val="none"/>
      <w:lvlText w:val="5.4."/>
      <w:lvlJc w:val="left"/>
      <w:pPr>
        <w:tabs>
          <w:tab w:val="num" w:pos="540"/>
        </w:tabs>
        <w:ind w:left="540" w:hanging="540"/>
      </w:pPr>
      <w:rPr>
        <w:rFonts w:hint="default"/>
      </w:rPr>
    </w:lvl>
    <w:lvl w:ilvl="1">
      <w:start w:val="4"/>
      <w:numFmt w:val="none"/>
      <w:lvlText w:val="4.4."/>
      <w:lvlJc w:val="left"/>
      <w:pPr>
        <w:tabs>
          <w:tab w:val="num" w:pos="900"/>
        </w:tabs>
        <w:ind w:left="900" w:hanging="540"/>
      </w:pPr>
      <w:rPr>
        <w:rFonts w:hint="default"/>
      </w:rPr>
    </w:lvl>
    <w:lvl w:ilvl="2">
      <w:start w:val="1"/>
      <w:numFmt w:val="decimal"/>
      <w:lvlText w:val="4.4.%3."/>
      <w:lvlJc w:val="left"/>
      <w:pPr>
        <w:tabs>
          <w:tab w:val="num" w:pos="1440"/>
        </w:tabs>
        <w:ind w:left="1440" w:hanging="720"/>
      </w:pPr>
      <w:rPr>
        <w:rFonts w:hint="default"/>
        <w:strike w:val="0"/>
        <w:color w:val="auto"/>
      </w:rPr>
    </w:lvl>
    <w:lvl w:ilvl="3">
      <w:start w:val="1"/>
      <w:numFmt w:val="decimal"/>
      <w:lvlText w:val="%14.4%2.%3.%4."/>
      <w:lvlJc w:val="left"/>
      <w:pPr>
        <w:tabs>
          <w:tab w:val="num" w:pos="216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0F66065"/>
    <w:multiLevelType w:val="multilevel"/>
    <w:tmpl w:val="B1D85ED4"/>
    <w:lvl w:ilvl="0">
      <w:start w:val="4"/>
      <w:numFmt w:val="none"/>
      <w:lvlText w:val="5.1."/>
      <w:lvlJc w:val="left"/>
      <w:pPr>
        <w:tabs>
          <w:tab w:val="num" w:pos="540"/>
        </w:tabs>
        <w:ind w:left="540" w:hanging="540"/>
      </w:pPr>
      <w:rPr>
        <w:rFonts w:hint="default"/>
      </w:rPr>
    </w:lvl>
    <w:lvl w:ilvl="1">
      <w:start w:val="6"/>
      <w:numFmt w:val="none"/>
      <w:lvlText w:val="4.3."/>
      <w:lvlJc w:val="left"/>
      <w:pPr>
        <w:tabs>
          <w:tab w:val="num" w:pos="966"/>
        </w:tabs>
        <w:ind w:left="966" w:hanging="540"/>
      </w:pPr>
      <w:rPr>
        <w:rFonts w:hint="default"/>
      </w:rPr>
    </w:lvl>
    <w:lvl w:ilvl="2">
      <w:start w:val="1"/>
      <w:numFmt w:val="decimal"/>
      <w:lvlText w:val="4.3.%3."/>
      <w:lvlJc w:val="left"/>
      <w:pPr>
        <w:tabs>
          <w:tab w:val="num" w:pos="1440"/>
        </w:tabs>
        <w:ind w:left="1440" w:hanging="720"/>
      </w:pPr>
      <w:rPr>
        <w:rFonts w:hint="default"/>
        <w:strike w:val="0"/>
        <w:color w:val="auto"/>
      </w:rPr>
    </w:lvl>
    <w:lvl w:ilvl="3">
      <w:start w:val="1"/>
      <w:numFmt w:val="decimal"/>
      <w:lvlText w:val="%15.1%2.%3.%4."/>
      <w:lvlJc w:val="left"/>
      <w:pPr>
        <w:tabs>
          <w:tab w:val="num" w:pos="216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1593652"/>
    <w:multiLevelType w:val="hybridMultilevel"/>
    <w:tmpl w:val="7B40B970"/>
    <w:lvl w:ilvl="0" w:tplc="A2144C32">
      <w:start w:val="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F0A23"/>
    <w:multiLevelType w:val="multilevel"/>
    <w:tmpl w:val="C2F4AB60"/>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DCA77E3"/>
    <w:multiLevelType w:val="multilevel"/>
    <w:tmpl w:val="1150736A"/>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F2B7494"/>
    <w:multiLevelType w:val="multilevel"/>
    <w:tmpl w:val="603AE610"/>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15"/>
  </w:num>
  <w:num w:numId="8">
    <w:abstractNumId w:val="12"/>
  </w:num>
  <w:num w:numId="9">
    <w:abstractNumId w:val="14"/>
  </w:num>
  <w:num w:numId="10">
    <w:abstractNumId w:val="24"/>
  </w:num>
  <w:num w:numId="11">
    <w:abstractNumId w:val="28"/>
  </w:num>
  <w:num w:numId="12">
    <w:abstractNumId w:val="27"/>
  </w:num>
  <w:num w:numId="13">
    <w:abstractNumId w:val="26"/>
  </w:num>
  <w:num w:numId="14">
    <w:abstractNumId w:val="21"/>
  </w:num>
  <w:num w:numId="15">
    <w:abstractNumId w:val="5"/>
  </w:num>
  <w:num w:numId="16">
    <w:abstractNumId w:val="10"/>
  </w:num>
  <w:num w:numId="17">
    <w:abstractNumId w:val="16"/>
  </w:num>
  <w:num w:numId="18">
    <w:abstractNumId w:val="19"/>
  </w:num>
  <w:num w:numId="19">
    <w:abstractNumId w:val="29"/>
  </w:num>
  <w:num w:numId="20">
    <w:abstractNumId w:val="18"/>
  </w:num>
  <w:num w:numId="21">
    <w:abstractNumId w:val="9"/>
  </w:num>
  <w:num w:numId="22">
    <w:abstractNumId w:val="6"/>
  </w:num>
  <w:num w:numId="23">
    <w:abstractNumId w:val="30"/>
  </w:num>
  <w:num w:numId="24">
    <w:abstractNumId w:val="22"/>
  </w:num>
  <w:num w:numId="25">
    <w:abstractNumId w:val="25"/>
  </w:num>
  <w:num w:numId="26">
    <w:abstractNumId w:val="8"/>
  </w:num>
  <w:num w:numId="27">
    <w:abstractNumId w:val="17"/>
  </w:num>
  <w:num w:numId="28">
    <w:abstractNumId w:val="13"/>
  </w:num>
  <w:num w:numId="29">
    <w:abstractNumId w:val="32"/>
  </w:num>
  <w:num w:numId="30">
    <w:abstractNumId w:val="20"/>
  </w:num>
  <w:num w:numId="31">
    <w:abstractNumId w:val="31"/>
  </w:num>
  <w:num w:numId="32">
    <w:abstractNumId w:val="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95"/>
    <w:rsid w:val="000008B4"/>
    <w:rsid w:val="00001B0B"/>
    <w:rsid w:val="00007033"/>
    <w:rsid w:val="00014650"/>
    <w:rsid w:val="0001605C"/>
    <w:rsid w:val="00016DAB"/>
    <w:rsid w:val="000239BE"/>
    <w:rsid w:val="00023A6C"/>
    <w:rsid w:val="00025246"/>
    <w:rsid w:val="00032978"/>
    <w:rsid w:val="00033A42"/>
    <w:rsid w:val="00037D0C"/>
    <w:rsid w:val="00040E9E"/>
    <w:rsid w:val="00041189"/>
    <w:rsid w:val="0004143B"/>
    <w:rsid w:val="000476DF"/>
    <w:rsid w:val="0004799C"/>
    <w:rsid w:val="00052A05"/>
    <w:rsid w:val="00054CA5"/>
    <w:rsid w:val="00057B02"/>
    <w:rsid w:val="000630C8"/>
    <w:rsid w:val="00065B7B"/>
    <w:rsid w:val="000701E4"/>
    <w:rsid w:val="000712F1"/>
    <w:rsid w:val="000727EE"/>
    <w:rsid w:val="00072CDA"/>
    <w:rsid w:val="00080D2F"/>
    <w:rsid w:val="00086F31"/>
    <w:rsid w:val="000900C4"/>
    <w:rsid w:val="00094A95"/>
    <w:rsid w:val="00095F64"/>
    <w:rsid w:val="00096FBF"/>
    <w:rsid w:val="000A19D1"/>
    <w:rsid w:val="000A72BA"/>
    <w:rsid w:val="000B211E"/>
    <w:rsid w:val="000B2AAE"/>
    <w:rsid w:val="000C1B89"/>
    <w:rsid w:val="000C27B4"/>
    <w:rsid w:val="000C4473"/>
    <w:rsid w:val="000C4A32"/>
    <w:rsid w:val="000D1492"/>
    <w:rsid w:val="000D2D44"/>
    <w:rsid w:val="000E3B3D"/>
    <w:rsid w:val="000E6DC3"/>
    <w:rsid w:val="000F18D9"/>
    <w:rsid w:val="000F1BBC"/>
    <w:rsid w:val="000F4F23"/>
    <w:rsid w:val="0010184D"/>
    <w:rsid w:val="00102040"/>
    <w:rsid w:val="00103AA8"/>
    <w:rsid w:val="00104E36"/>
    <w:rsid w:val="00106656"/>
    <w:rsid w:val="0010729F"/>
    <w:rsid w:val="00107700"/>
    <w:rsid w:val="001103C4"/>
    <w:rsid w:val="001107D2"/>
    <w:rsid w:val="00123519"/>
    <w:rsid w:val="001263A5"/>
    <w:rsid w:val="00130A5A"/>
    <w:rsid w:val="00137195"/>
    <w:rsid w:val="001374A6"/>
    <w:rsid w:val="00140E53"/>
    <w:rsid w:val="00143D20"/>
    <w:rsid w:val="0014570D"/>
    <w:rsid w:val="00147BEA"/>
    <w:rsid w:val="00150BF7"/>
    <w:rsid w:val="00150E0D"/>
    <w:rsid w:val="001562D4"/>
    <w:rsid w:val="00156DF5"/>
    <w:rsid w:val="00165418"/>
    <w:rsid w:val="001660C9"/>
    <w:rsid w:val="0016624D"/>
    <w:rsid w:val="00176270"/>
    <w:rsid w:val="001775BC"/>
    <w:rsid w:val="001778B3"/>
    <w:rsid w:val="00181D1F"/>
    <w:rsid w:val="00184DA2"/>
    <w:rsid w:val="0018554A"/>
    <w:rsid w:val="00191C2B"/>
    <w:rsid w:val="001920A5"/>
    <w:rsid w:val="00193F81"/>
    <w:rsid w:val="001A0A76"/>
    <w:rsid w:val="001A1B9F"/>
    <w:rsid w:val="001A3980"/>
    <w:rsid w:val="001A5A80"/>
    <w:rsid w:val="001A6531"/>
    <w:rsid w:val="001B21EE"/>
    <w:rsid w:val="001B3FC0"/>
    <w:rsid w:val="001C5DD6"/>
    <w:rsid w:val="001C680B"/>
    <w:rsid w:val="001D04A1"/>
    <w:rsid w:val="001D7086"/>
    <w:rsid w:val="001F260D"/>
    <w:rsid w:val="002022DD"/>
    <w:rsid w:val="00207585"/>
    <w:rsid w:val="00211497"/>
    <w:rsid w:val="002153B8"/>
    <w:rsid w:val="002224BC"/>
    <w:rsid w:val="00223257"/>
    <w:rsid w:val="00223BAE"/>
    <w:rsid w:val="00224EDA"/>
    <w:rsid w:val="00226290"/>
    <w:rsid w:val="002320CD"/>
    <w:rsid w:val="0024127F"/>
    <w:rsid w:val="0024433B"/>
    <w:rsid w:val="00244881"/>
    <w:rsid w:val="002466CA"/>
    <w:rsid w:val="00250F1E"/>
    <w:rsid w:val="002521DB"/>
    <w:rsid w:val="00253511"/>
    <w:rsid w:val="002579C5"/>
    <w:rsid w:val="00272462"/>
    <w:rsid w:val="002725A5"/>
    <w:rsid w:val="00281749"/>
    <w:rsid w:val="0028402F"/>
    <w:rsid w:val="00285B23"/>
    <w:rsid w:val="002869B6"/>
    <w:rsid w:val="00291E59"/>
    <w:rsid w:val="00293B60"/>
    <w:rsid w:val="0029496C"/>
    <w:rsid w:val="002A08AC"/>
    <w:rsid w:val="002B0085"/>
    <w:rsid w:val="002B09F8"/>
    <w:rsid w:val="002B19F2"/>
    <w:rsid w:val="002B3502"/>
    <w:rsid w:val="002B3847"/>
    <w:rsid w:val="002B3F47"/>
    <w:rsid w:val="002B50DB"/>
    <w:rsid w:val="002B6862"/>
    <w:rsid w:val="002C0545"/>
    <w:rsid w:val="002C6DD5"/>
    <w:rsid w:val="002C7FA2"/>
    <w:rsid w:val="002D3F2E"/>
    <w:rsid w:val="002D4B6C"/>
    <w:rsid w:val="002D4E8F"/>
    <w:rsid w:val="002D6B30"/>
    <w:rsid w:val="002E1225"/>
    <w:rsid w:val="002E792F"/>
    <w:rsid w:val="002F0AEA"/>
    <w:rsid w:val="002F3D84"/>
    <w:rsid w:val="00301B5C"/>
    <w:rsid w:val="003044ED"/>
    <w:rsid w:val="003056BD"/>
    <w:rsid w:val="00310732"/>
    <w:rsid w:val="003154C4"/>
    <w:rsid w:val="00315F15"/>
    <w:rsid w:val="003175A5"/>
    <w:rsid w:val="003321D9"/>
    <w:rsid w:val="00340502"/>
    <w:rsid w:val="00341398"/>
    <w:rsid w:val="003420EC"/>
    <w:rsid w:val="003533B6"/>
    <w:rsid w:val="003566BD"/>
    <w:rsid w:val="00366278"/>
    <w:rsid w:val="0037021A"/>
    <w:rsid w:val="003719A7"/>
    <w:rsid w:val="0038075F"/>
    <w:rsid w:val="0038663D"/>
    <w:rsid w:val="0038700A"/>
    <w:rsid w:val="00387E92"/>
    <w:rsid w:val="00394735"/>
    <w:rsid w:val="003A12F5"/>
    <w:rsid w:val="003A13C0"/>
    <w:rsid w:val="003A7E3C"/>
    <w:rsid w:val="003B3BC5"/>
    <w:rsid w:val="003B408B"/>
    <w:rsid w:val="003B4BF9"/>
    <w:rsid w:val="003B4FD2"/>
    <w:rsid w:val="003C5329"/>
    <w:rsid w:val="003C5F91"/>
    <w:rsid w:val="003D35ED"/>
    <w:rsid w:val="003D47DC"/>
    <w:rsid w:val="003E2140"/>
    <w:rsid w:val="003E3423"/>
    <w:rsid w:val="003E40D6"/>
    <w:rsid w:val="003E64EA"/>
    <w:rsid w:val="003F3A7E"/>
    <w:rsid w:val="004024B0"/>
    <w:rsid w:val="004038E7"/>
    <w:rsid w:val="0041118A"/>
    <w:rsid w:val="0041364D"/>
    <w:rsid w:val="00413E7E"/>
    <w:rsid w:val="004143F7"/>
    <w:rsid w:val="004147B6"/>
    <w:rsid w:val="0041733A"/>
    <w:rsid w:val="00420F45"/>
    <w:rsid w:val="00421C6D"/>
    <w:rsid w:val="004244F9"/>
    <w:rsid w:val="00424B88"/>
    <w:rsid w:val="00434819"/>
    <w:rsid w:val="004352AB"/>
    <w:rsid w:val="00444113"/>
    <w:rsid w:val="00460956"/>
    <w:rsid w:val="00460ACF"/>
    <w:rsid w:val="004627DC"/>
    <w:rsid w:val="004631D4"/>
    <w:rsid w:val="0047378F"/>
    <w:rsid w:val="004773E4"/>
    <w:rsid w:val="00482C7C"/>
    <w:rsid w:val="00485415"/>
    <w:rsid w:val="004953BB"/>
    <w:rsid w:val="00497BA8"/>
    <w:rsid w:val="004A540C"/>
    <w:rsid w:val="004A573A"/>
    <w:rsid w:val="004A5760"/>
    <w:rsid w:val="004A5F4E"/>
    <w:rsid w:val="004A79E9"/>
    <w:rsid w:val="004B3608"/>
    <w:rsid w:val="004B3E25"/>
    <w:rsid w:val="004B5B33"/>
    <w:rsid w:val="004B6793"/>
    <w:rsid w:val="004B7428"/>
    <w:rsid w:val="004C5D9B"/>
    <w:rsid w:val="004C68C7"/>
    <w:rsid w:val="004C6BFC"/>
    <w:rsid w:val="004D3A07"/>
    <w:rsid w:val="004E22EA"/>
    <w:rsid w:val="004F2D46"/>
    <w:rsid w:val="004F34B1"/>
    <w:rsid w:val="00502807"/>
    <w:rsid w:val="0050518F"/>
    <w:rsid w:val="0050653D"/>
    <w:rsid w:val="00507EE4"/>
    <w:rsid w:val="005168DB"/>
    <w:rsid w:val="005221C3"/>
    <w:rsid w:val="00522D05"/>
    <w:rsid w:val="00523A0F"/>
    <w:rsid w:val="0053129B"/>
    <w:rsid w:val="00532612"/>
    <w:rsid w:val="00536005"/>
    <w:rsid w:val="00542401"/>
    <w:rsid w:val="0054328D"/>
    <w:rsid w:val="00550D46"/>
    <w:rsid w:val="00554202"/>
    <w:rsid w:val="00555134"/>
    <w:rsid w:val="0057359B"/>
    <w:rsid w:val="00574E72"/>
    <w:rsid w:val="00575AE9"/>
    <w:rsid w:val="00582100"/>
    <w:rsid w:val="005873DB"/>
    <w:rsid w:val="0059033C"/>
    <w:rsid w:val="00591738"/>
    <w:rsid w:val="00592FB7"/>
    <w:rsid w:val="00593A23"/>
    <w:rsid w:val="005961F0"/>
    <w:rsid w:val="005A1F61"/>
    <w:rsid w:val="005B009F"/>
    <w:rsid w:val="005B39EF"/>
    <w:rsid w:val="005B4910"/>
    <w:rsid w:val="005B650F"/>
    <w:rsid w:val="005C5D3D"/>
    <w:rsid w:val="005D292B"/>
    <w:rsid w:val="005D67E2"/>
    <w:rsid w:val="005E01E8"/>
    <w:rsid w:val="005E2391"/>
    <w:rsid w:val="005E3267"/>
    <w:rsid w:val="005E6AB0"/>
    <w:rsid w:val="005E6B44"/>
    <w:rsid w:val="005E7129"/>
    <w:rsid w:val="005F00B2"/>
    <w:rsid w:val="005F1657"/>
    <w:rsid w:val="005F3DED"/>
    <w:rsid w:val="005F777C"/>
    <w:rsid w:val="0060307F"/>
    <w:rsid w:val="00604D75"/>
    <w:rsid w:val="00610063"/>
    <w:rsid w:val="00610A2C"/>
    <w:rsid w:val="006134CC"/>
    <w:rsid w:val="006242FB"/>
    <w:rsid w:val="00625B3B"/>
    <w:rsid w:val="0062789C"/>
    <w:rsid w:val="00631FEB"/>
    <w:rsid w:val="00632E58"/>
    <w:rsid w:val="00635D89"/>
    <w:rsid w:val="00645355"/>
    <w:rsid w:val="006476A2"/>
    <w:rsid w:val="0065354B"/>
    <w:rsid w:val="006543AF"/>
    <w:rsid w:val="00654623"/>
    <w:rsid w:val="00655449"/>
    <w:rsid w:val="00666824"/>
    <w:rsid w:val="0067053D"/>
    <w:rsid w:val="00670B21"/>
    <w:rsid w:val="00672164"/>
    <w:rsid w:val="00672DF3"/>
    <w:rsid w:val="00681213"/>
    <w:rsid w:val="00683939"/>
    <w:rsid w:val="00684A89"/>
    <w:rsid w:val="006856A4"/>
    <w:rsid w:val="00686B77"/>
    <w:rsid w:val="00686DF8"/>
    <w:rsid w:val="00695E82"/>
    <w:rsid w:val="00696EEC"/>
    <w:rsid w:val="00697B70"/>
    <w:rsid w:val="006A1B25"/>
    <w:rsid w:val="006A4C84"/>
    <w:rsid w:val="006A750A"/>
    <w:rsid w:val="006B434A"/>
    <w:rsid w:val="006B501F"/>
    <w:rsid w:val="006C2C01"/>
    <w:rsid w:val="006D0FF0"/>
    <w:rsid w:val="006D4408"/>
    <w:rsid w:val="006D4712"/>
    <w:rsid w:val="006D5B78"/>
    <w:rsid w:val="006E1A16"/>
    <w:rsid w:val="006E6FCD"/>
    <w:rsid w:val="006E75C7"/>
    <w:rsid w:val="006F1008"/>
    <w:rsid w:val="007013D2"/>
    <w:rsid w:val="00702CFC"/>
    <w:rsid w:val="00702E64"/>
    <w:rsid w:val="00707A50"/>
    <w:rsid w:val="00712B89"/>
    <w:rsid w:val="0071463C"/>
    <w:rsid w:val="00714FDE"/>
    <w:rsid w:val="007153CC"/>
    <w:rsid w:val="0071574D"/>
    <w:rsid w:val="007227AF"/>
    <w:rsid w:val="00734912"/>
    <w:rsid w:val="007361F4"/>
    <w:rsid w:val="007404FC"/>
    <w:rsid w:val="0074170D"/>
    <w:rsid w:val="0074576A"/>
    <w:rsid w:val="00747BC7"/>
    <w:rsid w:val="00750076"/>
    <w:rsid w:val="00754AE7"/>
    <w:rsid w:val="007608BE"/>
    <w:rsid w:val="00761908"/>
    <w:rsid w:val="00762795"/>
    <w:rsid w:val="0076559E"/>
    <w:rsid w:val="00765637"/>
    <w:rsid w:val="00775F66"/>
    <w:rsid w:val="00777BD2"/>
    <w:rsid w:val="0078178D"/>
    <w:rsid w:val="00782B63"/>
    <w:rsid w:val="00793517"/>
    <w:rsid w:val="00793B78"/>
    <w:rsid w:val="007972A7"/>
    <w:rsid w:val="007976AF"/>
    <w:rsid w:val="007B023C"/>
    <w:rsid w:val="007B12FD"/>
    <w:rsid w:val="007B50F4"/>
    <w:rsid w:val="007B6FBF"/>
    <w:rsid w:val="007C0751"/>
    <w:rsid w:val="007C2506"/>
    <w:rsid w:val="007C6057"/>
    <w:rsid w:val="007D22EC"/>
    <w:rsid w:val="007D3A5C"/>
    <w:rsid w:val="007D4702"/>
    <w:rsid w:val="007D54E7"/>
    <w:rsid w:val="007D5D61"/>
    <w:rsid w:val="007D77F2"/>
    <w:rsid w:val="007E4DE3"/>
    <w:rsid w:val="007E6B53"/>
    <w:rsid w:val="007F3A69"/>
    <w:rsid w:val="0080496D"/>
    <w:rsid w:val="008077DE"/>
    <w:rsid w:val="008107C8"/>
    <w:rsid w:val="008209B7"/>
    <w:rsid w:val="008234AA"/>
    <w:rsid w:val="008246E2"/>
    <w:rsid w:val="008269E5"/>
    <w:rsid w:val="00831EF5"/>
    <w:rsid w:val="00834DA8"/>
    <w:rsid w:val="00835C04"/>
    <w:rsid w:val="00840B30"/>
    <w:rsid w:val="00841708"/>
    <w:rsid w:val="00842AEA"/>
    <w:rsid w:val="00850D56"/>
    <w:rsid w:val="00850D79"/>
    <w:rsid w:val="00851EF0"/>
    <w:rsid w:val="0085257F"/>
    <w:rsid w:val="008536AD"/>
    <w:rsid w:val="00853F2F"/>
    <w:rsid w:val="0085668D"/>
    <w:rsid w:val="00862BF4"/>
    <w:rsid w:val="008638BB"/>
    <w:rsid w:val="00863E71"/>
    <w:rsid w:val="008657EE"/>
    <w:rsid w:val="00866756"/>
    <w:rsid w:val="0086709E"/>
    <w:rsid w:val="008704B3"/>
    <w:rsid w:val="008755B7"/>
    <w:rsid w:val="00880313"/>
    <w:rsid w:val="008814A7"/>
    <w:rsid w:val="008831BB"/>
    <w:rsid w:val="008865BF"/>
    <w:rsid w:val="00890216"/>
    <w:rsid w:val="0089144D"/>
    <w:rsid w:val="00891F0E"/>
    <w:rsid w:val="0089315A"/>
    <w:rsid w:val="0089574E"/>
    <w:rsid w:val="008A2AD2"/>
    <w:rsid w:val="008A3488"/>
    <w:rsid w:val="008B73AA"/>
    <w:rsid w:val="008B7F3F"/>
    <w:rsid w:val="008C12CF"/>
    <w:rsid w:val="008C3441"/>
    <w:rsid w:val="008C61B1"/>
    <w:rsid w:val="008D1867"/>
    <w:rsid w:val="008D3C7E"/>
    <w:rsid w:val="008D4F6C"/>
    <w:rsid w:val="008E0F7E"/>
    <w:rsid w:val="008E1C07"/>
    <w:rsid w:val="008E2C3C"/>
    <w:rsid w:val="008F10EE"/>
    <w:rsid w:val="008F6183"/>
    <w:rsid w:val="008F61EF"/>
    <w:rsid w:val="00904FB7"/>
    <w:rsid w:val="00905272"/>
    <w:rsid w:val="009139ED"/>
    <w:rsid w:val="00917699"/>
    <w:rsid w:val="009203AE"/>
    <w:rsid w:val="00920867"/>
    <w:rsid w:val="0093002F"/>
    <w:rsid w:val="0093226A"/>
    <w:rsid w:val="00933F01"/>
    <w:rsid w:val="00934754"/>
    <w:rsid w:val="00937599"/>
    <w:rsid w:val="00944C27"/>
    <w:rsid w:val="00950636"/>
    <w:rsid w:val="00950B50"/>
    <w:rsid w:val="00951CA9"/>
    <w:rsid w:val="00953443"/>
    <w:rsid w:val="00953890"/>
    <w:rsid w:val="00954937"/>
    <w:rsid w:val="00962792"/>
    <w:rsid w:val="0096531F"/>
    <w:rsid w:val="00965F84"/>
    <w:rsid w:val="00966596"/>
    <w:rsid w:val="00975D75"/>
    <w:rsid w:val="009932B4"/>
    <w:rsid w:val="00993BE9"/>
    <w:rsid w:val="00997154"/>
    <w:rsid w:val="00997807"/>
    <w:rsid w:val="009A021B"/>
    <w:rsid w:val="009A40E1"/>
    <w:rsid w:val="009B4AC9"/>
    <w:rsid w:val="009C114D"/>
    <w:rsid w:val="009C324C"/>
    <w:rsid w:val="009C4B48"/>
    <w:rsid w:val="009D3BA4"/>
    <w:rsid w:val="009D4F6C"/>
    <w:rsid w:val="009D50EA"/>
    <w:rsid w:val="009E268D"/>
    <w:rsid w:val="009E7313"/>
    <w:rsid w:val="009F2CC9"/>
    <w:rsid w:val="00A01B30"/>
    <w:rsid w:val="00A03592"/>
    <w:rsid w:val="00A03F69"/>
    <w:rsid w:val="00A077EA"/>
    <w:rsid w:val="00A0787D"/>
    <w:rsid w:val="00A13106"/>
    <w:rsid w:val="00A21735"/>
    <w:rsid w:val="00A2391D"/>
    <w:rsid w:val="00A2576E"/>
    <w:rsid w:val="00A25C53"/>
    <w:rsid w:val="00A311A1"/>
    <w:rsid w:val="00A31830"/>
    <w:rsid w:val="00A332FD"/>
    <w:rsid w:val="00A3434F"/>
    <w:rsid w:val="00A35768"/>
    <w:rsid w:val="00A4060E"/>
    <w:rsid w:val="00A524D4"/>
    <w:rsid w:val="00A53074"/>
    <w:rsid w:val="00A55197"/>
    <w:rsid w:val="00A55F0F"/>
    <w:rsid w:val="00A5764C"/>
    <w:rsid w:val="00A63DC9"/>
    <w:rsid w:val="00A664B2"/>
    <w:rsid w:val="00A72A0C"/>
    <w:rsid w:val="00A802AA"/>
    <w:rsid w:val="00A8073B"/>
    <w:rsid w:val="00A809B0"/>
    <w:rsid w:val="00A935CC"/>
    <w:rsid w:val="00A96A0C"/>
    <w:rsid w:val="00A96BE2"/>
    <w:rsid w:val="00AA0DA7"/>
    <w:rsid w:val="00AA1A41"/>
    <w:rsid w:val="00AA368A"/>
    <w:rsid w:val="00AA66EF"/>
    <w:rsid w:val="00AA74DE"/>
    <w:rsid w:val="00AB1944"/>
    <w:rsid w:val="00AB3A0F"/>
    <w:rsid w:val="00AB52A7"/>
    <w:rsid w:val="00AC0975"/>
    <w:rsid w:val="00AC0B1E"/>
    <w:rsid w:val="00AC507E"/>
    <w:rsid w:val="00AD42B5"/>
    <w:rsid w:val="00AD4792"/>
    <w:rsid w:val="00AD5D30"/>
    <w:rsid w:val="00AD6100"/>
    <w:rsid w:val="00AD6546"/>
    <w:rsid w:val="00AE0B72"/>
    <w:rsid w:val="00AF0F3F"/>
    <w:rsid w:val="00AF2722"/>
    <w:rsid w:val="00AF2A79"/>
    <w:rsid w:val="00AF2A7D"/>
    <w:rsid w:val="00B01452"/>
    <w:rsid w:val="00B0396F"/>
    <w:rsid w:val="00B07516"/>
    <w:rsid w:val="00B105E8"/>
    <w:rsid w:val="00B148DA"/>
    <w:rsid w:val="00B151C5"/>
    <w:rsid w:val="00B15DD6"/>
    <w:rsid w:val="00B31297"/>
    <w:rsid w:val="00B337E8"/>
    <w:rsid w:val="00B3679F"/>
    <w:rsid w:val="00B36D88"/>
    <w:rsid w:val="00B374D8"/>
    <w:rsid w:val="00B37821"/>
    <w:rsid w:val="00B46DDC"/>
    <w:rsid w:val="00B6204C"/>
    <w:rsid w:val="00B623A4"/>
    <w:rsid w:val="00B66F3F"/>
    <w:rsid w:val="00B761C4"/>
    <w:rsid w:val="00B774F2"/>
    <w:rsid w:val="00B832F2"/>
    <w:rsid w:val="00B834BB"/>
    <w:rsid w:val="00B83DF2"/>
    <w:rsid w:val="00B90C10"/>
    <w:rsid w:val="00B96418"/>
    <w:rsid w:val="00B97AFA"/>
    <w:rsid w:val="00BA3076"/>
    <w:rsid w:val="00BA5C87"/>
    <w:rsid w:val="00BB0C9D"/>
    <w:rsid w:val="00BC10A9"/>
    <w:rsid w:val="00BC1947"/>
    <w:rsid w:val="00BC3C94"/>
    <w:rsid w:val="00BC6CD9"/>
    <w:rsid w:val="00BD2066"/>
    <w:rsid w:val="00BD4A4F"/>
    <w:rsid w:val="00BD6688"/>
    <w:rsid w:val="00BE7E63"/>
    <w:rsid w:val="00BF11F8"/>
    <w:rsid w:val="00BF1356"/>
    <w:rsid w:val="00BF4609"/>
    <w:rsid w:val="00C01464"/>
    <w:rsid w:val="00C05B8D"/>
    <w:rsid w:val="00C16666"/>
    <w:rsid w:val="00C1717B"/>
    <w:rsid w:val="00C17DFC"/>
    <w:rsid w:val="00C27BDF"/>
    <w:rsid w:val="00C3466F"/>
    <w:rsid w:val="00C372D5"/>
    <w:rsid w:val="00C42395"/>
    <w:rsid w:val="00C446B4"/>
    <w:rsid w:val="00C454D5"/>
    <w:rsid w:val="00C46F3A"/>
    <w:rsid w:val="00C52AE1"/>
    <w:rsid w:val="00C65FF6"/>
    <w:rsid w:val="00C67D78"/>
    <w:rsid w:val="00C70375"/>
    <w:rsid w:val="00C778F9"/>
    <w:rsid w:val="00C81B4B"/>
    <w:rsid w:val="00C8339C"/>
    <w:rsid w:val="00C864E3"/>
    <w:rsid w:val="00C939A6"/>
    <w:rsid w:val="00C952F6"/>
    <w:rsid w:val="00C96BC3"/>
    <w:rsid w:val="00CA0AB5"/>
    <w:rsid w:val="00CA4458"/>
    <w:rsid w:val="00CA5805"/>
    <w:rsid w:val="00CB13D5"/>
    <w:rsid w:val="00CB3B52"/>
    <w:rsid w:val="00CB5F0C"/>
    <w:rsid w:val="00CC3184"/>
    <w:rsid w:val="00CC7731"/>
    <w:rsid w:val="00CD745C"/>
    <w:rsid w:val="00CE3CC1"/>
    <w:rsid w:val="00CE4F61"/>
    <w:rsid w:val="00D012A2"/>
    <w:rsid w:val="00D01D50"/>
    <w:rsid w:val="00D024C8"/>
    <w:rsid w:val="00D0312E"/>
    <w:rsid w:val="00D07993"/>
    <w:rsid w:val="00D11CAE"/>
    <w:rsid w:val="00D165EE"/>
    <w:rsid w:val="00D20A85"/>
    <w:rsid w:val="00D24555"/>
    <w:rsid w:val="00D2494C"/>
    <w:rsid w:val="00D24B20"/>
    <w:rsid w:val="00D25776"/>
    <w:rsid w:val="00D2579E"/>
    <w:rsid w:val="00D31147"/>
    <w:rsid w:val="00D41B17"/>
    <w:rsid w:val="00D426A1"/>
    <w:rsid w:val="00D56B85"/>
    <w:rsid w:val="00D61B77"/>
    <w:rsid w:val="00D62747"/>
    <w:rsid w:val="00D66BFA"/>
    <w:rsid w:val="00D81FA7"/>
    <w:rsid w:val="00D85425"/>
    <w:rsid w:val="00D863AC"/>
    <w:rsid w:val="00D903BE"/>
    <w:rsid w:val="00D91F66"/>
    <w:rsid w:val="00D9386E"/>
    <w:rsid w:val="00D93D4E"/>
    <w:rsid w:val="00D95026"/>
    <w:rsid w:val="00DA2B21"/>
    <w:rsid w:val="00DA7FD1"/>
    <w:rsid w:val="00DB3826"/>
    <w:rsid w:val="00DB5D12"/>
    <w:rsid w:val="00DB6D99"/>
    <w:rsid w:val="00DB7BEA"/>
    <w:rsid w:val="00DC164A"/>
    <w:rsid w:val="00DD65C6"/>
    <w:rsid w:val="00DE04F5"/>
    <w:rsid w:val="00DE35F6"/>
    <w:rsid w:val="00DE6633"/>
    <w:rsid w:val="00DF077F"/>
    <w:rsid w:val="00DF3196"/>
    <w:rsid w:val="00E00D00"/>
    <w:rsid w:val="00E01FD9"/>
    <w:rsid w:val="00E034AA"/>
    <w:rsid w:val="00E0634F"/>
    <w:rsid w:val="00E06728"/>
    <w:rsid w:val="00E1030D"/>
    <w:rsid w:val="00E10FA4"/>
    <w:rsid w:val="00E1384D"/>
    <w:rsid w:val="00E202E9"/>
    <w:rsid w:val="00E20533"/>
    <w:rsid w:val="00E25B13"/>
    <w:rsid w:val="00E2628E"/>
    <w:rsid w:val="00E32040"/>
    <w:rsid w:val="00E320DA"/>
    <w:rsid w:val="00E32B0A"/>
    <w:rsid w:val="00E36686"/>
    <w:rsid w:val="00E41378"/>
    <w:rsid w:val="00E54606"/>
    <w:rsid w:val="00E57A3F"/>
    <w:rsid w:val="00E61451"/>
    <w:rsid w:val="00E623B1"/>
    <w:rsid w:val="00E648D6"/>
    <w:rsid w:val="00E64EBA"/>
    <w:rsid w:val="00E7027B"/>
    <w:rsid w:val="00E777EC"/>
    <w:rsid w:val="00E83B61"/>
    <w:rsid w:val="00E86746"/>
    <w:rsid w:val="00E86C9A"/>
    <w:rsid w:val="00E93436"/>
    <w:rsid w:val="00E96347"/>
    <w:rsid w:val="00E974BF"/>
    <w:rsid w:val="00EA0A50"/>
    <w:rsid w:val="00EA101F"/>
    <w:rsid w:val="00EA50B3"/>
    <w:rsid w:val="00EB0C66"/>
    <w:rsid w:val="00EC3E22"/>
    <w:rsid w:val="00EC7C85"/>
    <w:rsid w:val="00ED0B5C"/>
    <w:rsid w:val="00EE4EFF"/>
    <w:rsid w:val="00EE6330"/>
    <w:rsid w:val="00EE6F95"/>
    <w:rsid w:val="00EF2952"/>
    <w:rsid w:val="00EF4FC2"/>
    <w:rsid w:val="00EF660A"/>
    <w:rsid w:val="00EF7EEA"/>
    <w:rsid w:val="00F12AAE"/>
    <w:rsid w:val="00F316A1"/>
    <w:rsid w:val="00F34FF6"/>
    <w:rsid w:val="00F36981"/>
    <w:rsid w:val="00F50277"/>
    <w:rsid w:val="00F521C6"/>
    <w:rsid w:val="00F52AF8"/>
    <w:rsid w:val="00F60A63"/>
    <w:rsid w:val="00F61A55"/>
    <w:rsid w:val="00F62A34"/>
    <w:rsid w:val="00F664FB"/>
    <w:rsid w:val="00F76483"/>
    <w:rsid w:val="00F76F32"/>
    <w:rsid w:val="00F80142"/>
    <w:rsid w:val="00F839B8"/>
    <w:rsid w:val="00F86E98"/>
    <w:rsid w:val="00FA0227"/>
    <w:rsid w:val="00FA21A0"/>
    <w:rsid w:val="00FB0020"/>
    <w:rsid w:val="00FC289B"/>
    <w:rsid w:val="00FC4484"/>
    <w:rsid w:val="00FD2C33"/>
    <w:rsid w:val="00FD313A"/>
    <w:rsid w:val="00FD6687"/>
    <w:rsid w:val="00FD66E9"/>
    <w:rsid w:val="00FF020E"/>
    <w:rsid w:val="00FF37CF"/>
    <w:rsid w:val="00FF5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AC61D"/>
  <w15:chartTrackingRefBased/>
  <w15:docId w15:val="{5370AF04-F48D-44DC-8C7C-425C0192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95"/>
    <w:pPr>
      <w:suppressAutoHyphens/>
    </w:pPr>
    <w:rPr>
      <w:sz w:val="24"/>
      <w:szCs w:val="24"/>
      <w:lang w:eastAsia="ar-SA"/>
    </w:rPr>
  </w:style>
  <w:style w:type="paragraph" w:styleId="Heading1">
    <w:name w:val="heading 1"/>
    <w:basedOn w:val="Normal"/>
    <w:next w:val="Normal"/>
    <w:link w:val="Heading1Char"/>
    <w:qFormat/>
    <w:rsid w:val="00762795"/>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2795"/>
    <w:rPr>
      <w:rFonts w:ascii="Arial" w:hAnsi="Arial" w:cs="Arial"/>
      <w:b/>
      <w:bCs/>
      <w:kern w:val="1"/>
      <w:sz w:val="32"/>
      <w:szCs w:val="32"/>
      <w:lang w:val="lt-LT" w:eastAsia="ar-SA" w:bidi="ar-SA"/>
    </w:rPr>
  </w:style>
  <w:style w:type="character" w:styleId="Emphasis">
    <w:name w:val="Emphasis"/>
    <w:qFormat/>
    <w:rsid w:val="00762795"/>
    <w:rPr>
      <w:i/>
      <w:iCs/>
    </w:rPr>
  </w:style>
  <w:style w:type="character" w:styleId="Hyperlink">
    <w:name w:val="Hyperlink"/>
    <w:rsid w:val="00762795"/>
    <w:rPr>
      <w:color w:val="0000FF"/>
      <w:u w:val="single"/>
    </w:rPr>
  </w:style>
  <w:style w:type="character" w:styleId="FootnoteReference">
    <w:name w:val="footnote reference"/>
    <w:semiHidden/>
    <w:rsid w:val="00762795"/>
    <w:rPr>
      <w:vertAlign w:val="superscript"/>
    </w:rPr>
  </w:style>
  <w:style w:type="paragraph" w:customStyle="1" w:styleId="Antrat1">
    <w:name w:val="Antraštė1"/>
    <w:basedOn w:val="Normal"/>
    <w:next w:val="BodyText"/>
    <w:rsid w:val="00762795"/>
    <w:pPr>
      <w:keepNext/>
      <w:spacing w:before="240" w:after="120"/>
    </w:pPr>
    <w:rPr>
      <w:rFonts w:ascii="Arial" w:eastAsia="DejaVu Sans" w:hAnsi="Arial" w:cs="DejaVu Sans"/>
      <w:sz w:val="28"/>
      <w:szCs w:val="28"/>
    </w:rPr>
  </w:style>
  <w:style w:type="paragraph" w:styleId="BodyText">
    <w:name w:val="Body Text"/>
    <w:basedOn w:val="Normal"/>
    <w:rsid w:val="00762795"/>
    <w:pPr>
      <w:widowControl w:val="0"/>
      <w:jc w:val="both"/>
    </w:pPr>
    <w:rPr>
      <w:szCs w:val="20"/>
    </w:rPr>
  </w:style>
  <w:style w:type="paragraph" w:styleId="FootnoteText">
    <w:name w:val="footnote text"/>
    <w:basedOn w:val="Normal"/>
    <w:semiHidden/>
    <w:rsid w:val="00762795"/>
    <w:rPr>
      <w:sz w:val="20"/>
      <w:szCs w:val="20"/>
      <w:lang w:val="en-GB"/>
    </w:rPr>
  </w:style>
  <w:style w:type="paragraph" w:styleId="Title">
    <w:name w:val="Title"/>
    <w:basedOn w:val="Normal"/>
    <w:next w:val="Subtitle"/>
    <w:qFormat/>
    <w:rsid w:val="00762795"/>
    <w:pPr>
      <w:jc w:val="center"/>
    </w:pPr>
    <w:rPr>
      <w:b/>
      <w:bCs/>
    </w:rPr>
  </w:style>
  <w:style w:type="paragraph" w:styleId="Subtitle">
    <w:name w:val="Subtitle"/>
    <w:basedOn w:val="Antrat1"/>
    <w:next w:val="BodyText"/>
    <w:qFormat/>
    <w:rsid w:val="00762795"/>
    <w:pPr>
      <w:jc w:val="center"/>
    </w:pPr>
    <w:rPr>
      <w:i/>
      <w:iCs/>
    </w:rPr>
  </w:style>
  <w:style w:type="paragraph" w:styleId="Header">
    <w:name w:val="header"/>
    <w:basedOn w:val="Normal"/>
    <w:link w:val="HeaderChar"/>
    <w:uiPriority w:val="99"/>
    <w:rsid w:val="00762795"/>
    <w:pPr>
      <w:tabs>
        <w:tab w:val="center" w:pos="4153"/>
        <w:tab w:val="right" w:pos="8306"/>
      </w:tabs>
    </w:pPr>
    <w:rPr>
      <w:szCs w:val="20"/>
      <w:lang w:val="en-GB"/>
    </w:rPr>
  </w:style>
  <w:style w:type="paragraph" w:styleId="BalloonText">
    <w:name w:val="Balloon Text"/>
    <w:basedOn w:val="Normal"/>
    <w:semiHidden/>
    <w:rsid w:val="00762795"/>
    <w:rPr>
      <w:rFonts w:ascii="Tahoma" w:hAnsi="Tahoma" w:cs="Tahoma"/>
      <w:sz w:val="16"/>
      <w:szCs w:val="16"/>
    </w:rPr>
  </w:style>
  <w:style w:type="table" w:styleId="TableGrid">
    <w:name w:val="Table Grid"/>
    <w:basedOn w:val="TableNormal"/>
    <w:rsid w:val="0076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2795"/>
  </w:style>
  <w:style w:type="paragraph" w:customStyle="1" w:styleId="Default">
    <w:name w:val="Default"/>
    <w:rsid w:val="00762795"/>
    <w:pPr>
      <w:autoSpaceDE w:val="0"/>
      <w:autoSpaceDN w:val="0"/>
      <w:adjustRightInd w:val="0"/>
    </w:pPr>
    <w:rPr>
      <w:color w:val="000000"/>
      <w:sz w:val="24"/>
      <w:szCs w:val="24"/>
    </w:rPr>
  </w:style>
  <w:style w:type="paragraph" w:styleId="BodyText3">
    <w:name w:val="Body Text 3"/>
    <w:basedOn w:val="Normal"/>
    <w:rsid w:val="00762795"/>
    <w:pPr>
      <w:spacing w:after="120"/>
    </w:pPr>
    <w:rPr>
      <w:sz w:val="16"/>
      <w:szCs w:val="16"/>
    </w:rPr>
  </w:style>
  <w:style w:type="paragraph" w:styleId="Footer">
    <w:name w:val="footer"/>
    <w:basedOn w:val="Normal"/>
    <w:link w:val="FooterChar"/>
    <w:uiPriority w:val="99"/>
    <w:rsid w:val="009D4F6C"/>
    <w:pPr>
      <w:tabs>
        <w:tab w:val="center" w:pos="4819"/>
        <w:tab w:val="right" w:pos="9638"/>
      </w:tabs>
    </w:pPr>
    <w:rPr>
      <w:lang w:val="x-none"/>
    </w:rPr>
  </w:style>
  <w:style w:type="paragraph" w:styleId="ListParagraph">
    <w:name w:val="List Paragraph"/>
    <w:basedOn w:val="Normal"/>
    <w:uiPriority w:val="34"/>
    <w:qFormat/>
    <w:rsid w:val="000E6DC3"/>
    <w:pPr>
      <w:ind w:left="1296"/>
    </w:pPr>
  </w:style>
  <w:style w:type="character" w:styleId="CommentReference">
    <w:name w:val="annotation reference"/>
    <w:uiPriority w:val="99"/>
    <w:semiHidden/>
    <w:unhideWhenUsed/>
    <w:rsid w:val="007D3A5C"/>
    <w:rPr>
      <w:sz w:val="16"/>
      <w:szCs w:val="16"/>
    </w:rPr>
  </w:style>
  <w:style w:type="paragraph" w:styleId="CommentText">
    <w:name w:val="annotation text"/>
    <w:basedOn w:val="Normal"/>
    <w:link w:val="CommentTextChar"/>
    <w:uiPriority w:val="99"/>
    <w:semiHidden/>
    <w:unhideWhenUsed/>
    <w:rsid w:val="007D3A5C"/>
    <w:rPr>
      <w:sz w:val="20"/>
      <w:szCs w:val="20"/>
      <w:lang w:val="x-none"/>
    </w:rPr>
  </w:style>
  <w:style w:type="character" w:customStyle="1" w:styleId="CommentTextChar">
    <w:name w:val="Comment Text Char"/>
    <w:link w:val="CommentText"/>
    <w:uiPriority w:val="99"/>
    <w:semiHidden/>
    <w:rsid w:val="007D3A5C"/>
    <w:rPr>
      <w:lang w:eastAsia="ar-SA"/>
    </w:rPr>
  </w:style>
  <w:style w:type="paragraph" w:styleId="CommentSubject">
    <w:name w:val="annotation subject"/>
    <w:basedOn w:val="CommentText"/>
    <w:next w:val="CommentText"/>
    <w:link w:val="CommentSubjectChar"/>
    <w:uiPriority w:val="99"/>
    <w:semiHidden/>
    <w:unhideWhenUsed/>
    <w:rsid w:val="007D3A5C"/>
    <w:rPr>
      <w:b/>
      <w:bCs/>
    </w:rPr>
  </w:style>
  <w:style w:type="character" w:customStyle="1" w:styleId="CommentSubjectChar">
    <w:name w:val="Comment Subject Char"/>
    <w:link w:val="CommentSubject"/>
    <w:uiPriority w:val="99"/>
    <w:semiHidden/>
    <w:rsid w:val="007D3A5C"/>
    <w:rPr>
      <w:b/>
      <w:bCs/>
      <w:lang w:eastAsia="ar-SA"/>
    </w:rPr>
  </w:style>
  <w:style w:type="character" w:styleId="FollowedHyperlink">
    <w:name w:val="FollowedHyperlink"/>
    <w:uiPriority w:val="99"/>
    <w:semiHidden/>
    <w:unhideWhenUsed/>
    <w:rsid w:val="00645355"/>
    <w:rPr>
      <w:color w:val="800080"/>
      <w:u w:val="single"/>
    </w:rPr>
  </w:style>
  <w:style w:type="character" w:customStyle="1" w:styleId="apple-converted-space">
    <w:name w:val="apple-converted-space"/>
    <w:basedOn w:val="DefaultParagraphFont"/>
    <w:rsid w:val="00542401"/>
  </w:style>
  <w:style w:type="character" w:customStyle="1" w:styleId="FooterChar">
    <w:name w:val="Footer Char"/>
    <w:link w:val="Footer"/>
    <w:uiPriority w:val="99"/>
    <w:rsid w:val="00765637"/>
    <w:rPr>
      <w:sz w:val="24"/>
      <w:szCs w:val="24"/>
      <w:lang w:eastAsia="ar-SA"/>
    </w:rPr>
  </w:style>
  <w:style w:type="character" w:customStyle="1" w:styleId="HeaderChar">
    <w:name w:val="Header Char"/>
    <w:basedOn w:val="DefaultParagraphFont"/>
    <w:link w:val="Header"/>
    <w:uiPriority w:val="99"/>
    <w:rsid w:val="007404FC"/>
    <w:rPr>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2121">
      <w:bodyDiv w:val="1"/>
      <w:marLeft w:val="251"/>
      <w:marRight w:val="251"/>
      <w:marTop w:val="0"/>
      <w:marBottom w:val="0"/>
      <w:divBdr>
        <w:top w:val="none" w:sz="0" w:space="0" w:color="auto"/>
        <w:left w:val="none" w:sz="0" w:space="0" w:color="auto"/>
        <w:bottom w:val="none" w:sz="0" w:space="0" w:color="auto"/>
        <w:right w:val="none" w:sz="0" w:space="0" w:color="auto"/>
      </w:divBdr>
      <w:divsChild>
        <w:div w:id="672923735">
          <w:marLeft w:val="0"/>
          <w:marRight w:val="0"/>
          <w:marTop w:val="0"/>
          <w:marBottom w:val="0"/>
          <w:divBdr>
            <w:top w:val="none" w:sz="0" w:space="0" w:color="auto"/>
            <w:left w:val="none" w:sz="0" w:space="0" w:color="auto"/>
            <w:bottom w:val="none" w:sz="0" w:space="0" w:color="auto"/>
            <w:right w:val="none" w:sz="0" w:space="0" w:color="auto"/>
          </w:divBdr>
        </w:div>
      </w:divsChild>
    </w:div>
    <w:div w:id="14806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1CC2B-8497-40C8-A627-CA1BD07C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15152</Words>
  <Characters>8638</Characters>
  <Application>Microsoft Office Word</Application>
  <DocSecurity>0</DocSecurity>
  <Lines>71</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Priėmimo į Vilniaus universiteto</vt:lpstr>
      <vt:lpstr>Priėmimo į Vilniaus universiteto</vt:lpstr>
    </vt:vector>
  </TitlesOfParts>
  <Company>Vilniaus universitetas</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Priėmimo į Vilniaus universiteto</dc:title>
  <dc:subject/>
  <dc:creator>Lina</dc:creator>
  <cp:keywords/>
  <cp:lastModifiedBy>Rasa Jakstaite</cp:lastModifiedBy>
  <cp:revision>3</cp:revision>
  <cp:lastPrinted>2013-02-19T10:04:00Z</cp:lastPrinted>
  <dcterms:created xsi:type="dcterms:W3CDTF">2021-08-16T07:46:00Z</dcterms:created>
  <dcterms:modified xsi:type="dcterms:W3CDTF">2021-08-16T12:00:00Z</dcterms:modified>
</cp:coreProperties>
</file>